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6025" w14:textId="494F3BA3" w:rsidR="00922966" w:rsidRDefault="007979E7">
      <w:pPr>
        <w:adjustRightInd/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</w:rPr>
        <w:t>令和４</w:t>
      </w:r>
      <w:r w:rsidR="00B0478E">
        <w:rPr>
          <w:rFonts w:ascii="ＭＳ 明朝" w:eastAsia="ＭＳ ゴシック" w:cs="ＭＳ ゴシック" w:hint="eastAsia"/>
        </w:rPr>
        <w:t xml:space="preserve">年度　　</w:t>
      </w:r>
      <w:r w:rsidR="005278F0">
        <w:rPr>
          <w:rFonts w:ascii="ＭＳ 明朝" w:eastAsia="ＭＳ ゴシック" w:cs="ＭＳ ゴシック" w:hint="eastAsia"/>
        </w:rPr>
        <w:t xml:space="preserve">支援学校小牛田高等学園　</w:t>
      </w:r>
      <w:r w:rsidR="00B0478E">
        <w:rPr>
          <w:rFonts w:ascii="ＭＳ 明朝" w:eastAsia="ＭＳ ゴシック" w:cs="ＭＳ ゴシック" w:hint="eastAsia"/>
        </w:rPr>
        <w:t>の</w:t>
      </w:r>
      <w:r w:rsidR="005F7B76">
        <w:rPr>
          <w:rFonts w:ascii="ＭＳ 明朝" w:eastAsia="ＭＳ ゴシック" w:cs="ＭＳ ゴシック" w:hint="eastAsia"/>
        </w:rPr>
        <w:t>研究概要　～令和</w:t>
      </w:r>
      <w:r>
        <w:rPr>
          <w:rFonts w:ascii="ＭＳ 明朝" w:eastAsia="ＭＳ ゴシック" w:cs="ＭＳ ゴシック" w:hint="eastAsia"/>
        </w:rPr>
        <w:t>５</w:t>
      </w:r>
      <w:r w:rsidR="000576E0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65EC2E33" w14:textId="77777777" w:rsidR="00922966" w:rsidRPr="003D4E77" w:rsidRDefault="00922966">
      <w:pPr>
        <w:adjustRightInd/>
        <w:rPr>
          <w:rFonts w:ascii="ＭＳ 明朝"/>
          <w:spacing w:val="2"/>
        </w:rPr>
      </w:pPr>
    </w:p>
    <w:p w14:paraId="30B554A9" w14:textId="20EF7C71" w:rsidR="00922966" w:rsidRDefault="0092296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運営委員氏名（　</w:t>
      </w:r>
      <w:r w:rsidR="005278F0">
        <w:rPr>
          <w:rFonts w:cs="ＭＳ 明朝" w:hint="eastAsia"/>
        </w:rPr>
        <w:t>五十棲　康紘</w:t>
      </w:r>
      <w:r>
        <w:rPr>
          <w:rFonts w:cs="ＭＳ 明朝" w:hint="eastAsia"/>
        </w:rPr>
        <w:t xml:space="preserve">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7710"/>
      </w:tblGrid>
      <w:tr w:rsidR="00922966" w14:paraId="7995B8D3" w14:textId="77777777" w:rsidTr="00710378">
        <w:trPr>
          <w:trHeight w:val="8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DB415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研究テーマ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8595A" w14:textId="77777777" w:rsidR="002D6411" w:rsidRPr="00CD3103" w:rsidRDefault="002D6411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社会的・職業的に自立する力を育成するための指導の在り方を探る</w:t>
            </w:r>
          </w:p>
          <w:p w14:paraId="6C72578D" w14:textId="3B58A9E3" w:rsidR="00922966" w:rsidRPr="00CD3103" w:rsidRDefault="002D6411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～思考力・判断力・表現力を育む授業改善を通して～</w:t>
            </w:r>
          </w:p>
        </w:tc>
      </w:tr>
      <w:tr w:rsidR="00922966" w14:paraId="6B2051D5" w14:textId="77777777" w:rsidTr="00710378">
        <w:trPr>
          <w:trHeight w:val="1553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0798C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研究目標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702F6" w14:textId="0199BDD4" w:rsidR="002D6411" w:rsidRPr="00CD3103" w:rsidRDefault="002D6411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4" w:hangingChars="100" w:hanging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・生徒が社会人としてよりよく生きるために，課題や困難を改善し，社会参加に関わる資質を養う力を付ける。</w:t>
            </w:r>
          </w:p>
          <w:p w14:paraId="61A3FCA6" w14:textId="02140FF6" w:rsidR="00922966" w:rsidRPr="00CD3103" w:rsidRDefault="002D6411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4" w:hangingChars="100" w:hanging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・人と「かかわる」，より良い生き方を「もとめる」，社会での役割を「はたす」ことができるような力を付ける。</w:t>
            </w:r>
          </w:p>
        </w:tc>
      </w:tr>
      <w:tr w:rsidR="00922966" w14:paraId="47968740" w14:textId="77777777" w:rsidTr="00710378">
        <w:trPr>
          <w:trHeight w:val="3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036F0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研究内容・方法</w:t>
            </w:r>
          </w:p>
          <w:p w14:paraId="07787806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研究計画等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4C605" w14:textId="4351C52E" w:rsidR="00ED36C9" w:rsidRPr="00CD3103" w:rsidRDefault="00ED36C9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４月２７日</w:t>
            </w:r>
            <w:r w:rsidR="00CD3103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研究全体会</w:t>
            </w:r>
          </w:p>
          <w:p w14:paraId="75183D8B" w14:textId="5EC4C0CD" w:rsidR="00ED36C9" w:rsidRPr="00CD3103" w:rsidRDefault="00ED36C9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５月１７日</w:t>
            </w:r>
            <w:r w:rsidR="00CD3103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スキルアップ講座</w:t>
            </w:r>
          </w:p>
          <w:p w14:paraId="53599504" w14:textId="3D255DED" w:rsidR="00ED36C9" w:rsidRPr="00CD3103" w:rsidRDefault="00ED36C9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６月１７日　校内研究日</w:t>
            </w:r>
            <w:r w:rsidR="00526F5B" w:rsidRPr="00CD3103">
              <w:rPr>
                <w:rFonts w:ascii="ＭＳ 明朝" w:hint="eastAsia"/>
                <w:color w:val="auto"/>
                <w:sz w:val="24"/>
                <w:szCs w:val="24"/>
              </w:rPr>
              <w:t>(グループごとによるテーマ設定)</w:t>
            </w:r>
          </w:p>
          <w:p w14:paraId="2EB69B69" w14:textId="475AE697" w:rsidR="00ED36C9" w:rsidRPr="00CD3103" w:rsidRDefault="00ED36C9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６月から９月</w:t>
            </w:r>
            <w:r w:rsidR="00CD3103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授業力向上研修(授業実践)</w:t>
            </w:r>
          </w:p>
          <w:p w14:paraId="55C0A65F" w14:textId="054D1835" w:rsidR="00ED36C9" w:rsidRPr="00CD3103" w:rsidRDefault="00ED36C9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９月１３日　校内研究日(グループ</w:t>
            </w:r>
            <w:r w:rsidR="00526F5B" w:rsidRPr="00CD3103">
              <w:rPr>
                <w:rFonts w:ascii="ＭＳ 明朝" w:hint="eastAsia"/>
                <w:color w:val="auto"/>
                <w:sz w:val="24"/>
                <w:szCs w:val="24"/>
              </w:rPr>
              <w:t>ごと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による授業検討会)</w:t>
            </w:r>
          </w:p>
          <w:p w14:paraId="659D78FB" w14:textId="79A66B90" w:rsidR="00ED36C9" w:rsidRPr="00CD3103" w:rsidRDefault="00ED36C9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１０月１９日　スキルアップ講座</w:t>
            </w:r>
          </w:p>
          <w:p w14:paraId="0FCEC23F" w14:textId="00796A01" w:rsidR="00ED36C9" w:rsidRPr="00CD3103" w:rsidRDefault="00ED36C9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１１月３０日　校内研究日(グループごとによる授業改善の話し合い)</w:t>
            </w:r>
          </w:p>
          <w:p w14:paraId="133661DE" w14:textId="7DBBDEE3" w:rsidR="00ED36C9" w:rsidRPr="00CD3103" w:rsidRDefault="00ED36C9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１月２６日</w:t>
            </w:r>
            <w:r w:rsidR="00CD3103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校内研究日</w:t>
            </w:r>
            <w:r w:rsidR="00526F5B" w:rsidRPr="00CD3103">
              <w:rPr>
                <w:rFonts w:ascii="ＭＳ 明朝" w:hint="eastAsia"/>
                <w:color w:val="auto"/>
                <w:sz w:val="24"/>
                <w:szCs w:val="24"/>
              </w:rPr>
              <w:t>(グループごとによる研究成果発表)</w:t>
            </w:r>
          </w:p>
          <w:p w14:paraId="2EA04590" w14:textId="5EFEDF32" w:rsidR="00CD3103" w:rsidRPr="00CD3103" w:rsidRDefault="00CD3103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２月　８日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スキルアップ講座</w:t>
            </w:r>
          </w:p>
          <w:p w14:paraId="33A121B2" w14:textId="6077E090" w:rsidR="005278F0" w:rsidRPr="00CD3103" w:rsidRDefault="00ED36C9" w:rsidP="007103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３月　９日</w:t>
            </w:r>
            <w:r w:rsidR="00CD3103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研究全体会</w:t>
            </w:r>
          </w:p>
        </w:tc>
      </w:tr>
      <w:tr w:rsidR="00922966" w:rsidRPr="00051D0D" w14:paraId="6133EAA4" w14:textId="77777777" w:rsidTr="00710378">
        <w:trPr>
          <w:trHeight w:val="594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711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研究の概要</w:t>
            </w:r>
          </w:p>
          <w:p w14:paraId="5617B8B1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・研究経過</w:t>
            </w:r>
          </w:p>
          <w:p w14:paraId="67153F55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・研究成果等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C082" w14:textId="3AC8DFD6" w:rsidR="002D6411" w:rsidRPr="00CD3103" w:rsidRDefault="00B415A4" w:rsidP="00710378">
            <w:pPr>
              <w:suppressAutoHyphens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「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社会的・職業的に自立する力を育成するための指導の在り方を探る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」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ことを主題とし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て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，令和２年度より３年計画で研究実践を行ってきた。今年度は，より良い授業づくりを目指し，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副題を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「思考力・判断力・表現力を育む授業改善」</w:t>
            </w:r>
            <w:r w:rsidR="00ED36C9" w:rsidRPr="00CD3103">
              <w:rPr>
                <w:rFonts w:ascii="ＭＳ 明朝" w:hint="eastAsia"/>
                <w:color w:val="auto"/>
                <w:sz w:val="24"/>
                <w:szCs w:val="24"/>
              </w:rPr>
              <w:t>として実践を行った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。</w:t>
            </w:r>
          </w:p>
          <w:p w14:paraId="36FBAA14" w14:textId="39CD4D57" w:rsidR="002D6411" w:rsidRPr="00CD3103" w:rsidRDefault="00ED36C9" w:rsidP="00710378">
            <w:pPr>
              <w:suppressAutoHyphens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実践方法として</w:t>
            </w:r>
            <w:r w:rsidR="00B415A4">
              <w:rPr>
                <w:rFonts w:ascii="ＭＳ 明朝" w:hint="eastAsia"/>
                <w:color w:val="auto"/>
                <w:sz w:val="24"/>
                <w:szCs w:val="24"/>
              </w:rPr>
              <w:t>は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，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教科・領域を中心としたグループ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を設定し，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望ましい授業の在り方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や授業における方向性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に関する意見交換を行</w:t>
            </w:r>
            <w:r w:rsidR="00B415A4">
              <w:rPr>
                <w:rFonts w:ascii="ＭＳ 明朝" w:hint="eastAsia"/>
                <w:color w:val="auto"/>
                <w:sz w:val="24"/>
                <w:szCs w:val="24"/>
              </w:rPr>
              <w:t>える</w:t>
            </w:r>
            <w:r w:rsidR="007C67FA">
              <w:rPr>
                <w:rFonts w:ascii="ＭＳ 明朝" w:hint="eastAsia"/>
                <w:color w:val="auto"/>
                <w:sz w:val="24"/>
                <w:szCs w:val="24"/>
              </w:rPr>
              <w:t>機会を設け，また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，学習指導案（略案）を全員が作成し，一定期間内に，研究テーマを踏まえた授業実践</w:t>
            </w:r>
            <w:r w:rsidR="00B415A4">
              <w:rPr>
                <w:rFonts w:ascii="ＭＳ 明朝" w:hint="eastAsia"/>
                <w:color w:val="auto"/>
                <w:sz w:val="24"/>
                <w:szCs w:val="24"/>
              </w:rPr>
              <w:t>し</w:t>
            </w:r>
            <w:r w:rsidR="007C67FA">
              <w:rPr>
                <w:rFonts w:ascii="ＭＳ 明朝" w:hint="eastAsia"/>
                <w:color w:val="auto"/>
                <w:sz w:val="24"/>
                <w:szCs w:val="24"/>
              </w:rPr>
              <w:t>，相互で参観し</w:t>
            </w:r>
            <w:r w:rsidR="00B415A4">
              <w:rPr>
                <w:rFonts w:ascii="ＭＳ 明朝" w:hint="eastAsia"/>
                <w:color w:val="auto"/>
                <w:sz w:val="24"/>
                <w:szCs w:val="24"/>
              </w:rPr>
              <w:t>た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。さらに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授業実践終了後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に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事後検討会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を設定し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，参加者の多くから意見を吸い上げ，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以後の授業に生かすことが</w:t>
            </w:r>
            <w:r w:rsidR="002D6411" w:rsidRPr="00CD3103">
              <w:rPr>
                <w:rFonts w:ascii="ＭＳ 明朝" w:hint="eastAsia"/>
                <w:color w:val="auto"/>
                <w:sz w:val="24"/>
                <w:szCs w:val="24"/>
              </w:rPr>
              <w:t>できるようにした。</w:t>
            </w:r>
          </w:p>
          <w:p w14:paraId="352B8256" w14:textId="63E6F848" w:rsidR="00CD3103" w:rsidRPr="00CD3103" w:rsidRDefault="00526F5B" w:rsidP="00710378">
            <w:pPr>
              <w:suppressAutoHyphens/>
              <w:wordWrap w:val="0"/>
              <w:autoSpaceDE w:val="0"/>
              <w:autoSpaceDN w:val="0"/>
              <w:spacing w:line="336" w:lineRule="atLeast"/>
              <w:ind w:firstLineChars="100" w:firstLine="244"/>
              <w:rPr>
                <w:rFonts w:ascii="ＭＳ 明朝"/>
                <w:color w:val="auto"/>
                <w:sz w:val="24"/>
                <w:szCs w:val="24"/>
              </w:rPr>
            </w:pP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教科・領域ごとに</w:t>
            </w:r>
            <w:r w:rsidR="00B415A4">
              <w:rPr>
                <w:rFonts w:ascii="ＭＳ 明朝" w:hint="eastAsia"/>
                <w:color w:val="auto"/>
                <w:sz w:val="24"/>
                <w:szCs w:val="24"/>
              </w:rPr>
              <w:t>分け</w:t>
            </w:r>
            <w:r w:rsidR="007C67FA">
              <w:rPr>
                <w:rFonts w:ascii="ＭＳ 明朝" w:hint="eastAsia"/>
                <w:color w:val="auto"/>
                <w:sz w:val="24"/>
                <w:szCs w:val="24"/>
              </w:rPr>
              <w:t>た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グループを設定し</w:t>
            </w:r>
            <w:r w:rsidR="00B415A4">
              <w:rPr>
                <w:rFonts w:ascii="ＭＳ 明朝" w:hint="eastAsia"/>
                <w:color w:val="auto"/>
                <w:sz w:val="24"/>
                <w:szCs w:val="24"/>
              </w:rPr>
              <w:t>た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ことで，</w:t>
            </w:r>
            <w:r w:rsidR="00B415A4">
              <w:rPr>
                <w:rFonts w:ascii="ＭＳ 明朝" w:hint="eastAsia"/>
                <w:color w:val="auto"/>
                <w:sz w:val="24"/>
                <w:szCs w:val="24"/>
              </w:rPr>
              <w:t>先生方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が</w:t>
            </w:r>
            <w:r w:rsidR="003F5E00">
              <w:rPr>
                <w:rFonts w:ascii="ＭＳ 明朝" w:hint="eastAsia"/>
                <w:color w:val="auto"/>
                <w:sz w:val="24"/>
                <w:szCs w:val="24"/>
              </w:rPr>
              <w:t>テーマをもとに各自の授業計画や，指導の方法</w:t>
            </w:r>
            <w:r w:rsidR="007C67FA">
              <w:rPr>
                <w:rFonts w:ascii="ＭＳ 明朝" w:hint="eastAsia"/>
                <w:color w:val="auto"/>
                <w:sz w:val="24"/>
                <w:szCs w:val="24"/>
              </w:rPr>
              <w:t>，教科や領域における指導の方向性など</w:t>
            </w:r>
            <w:r w:rsidR="003F5E00">
              <w:rPr>
                <w:rFonts w:ascii="ＭＳ 明朝" w:hint="eastAsia"/>
                <w:color w:val="auto"/>
                <w:sz w:val="24"/>
                <w:szCs w:val="24"/>
              </w:rPr>
              <w:t>について</w:t>
            </w:r>
            <w:r w:rsidRPr="00CD3103">
              <w:rPr>
                <w:rFonts w:ascii="ＭＳ 明朝" w:hint="eastAsia"/>
                <w:color w:val="auto"/>
                <w:sz w:val="24"/>
                <w:szCs w:val="24"/>
              </w:rPr>
              <w:t>活発に話し合いを行う場面が多く見られた。</w:t>
            </w:r>
            <w:r w:rsidR="007C67FA">
              <w:rPr>
                <w:rFonts w:ascii="ＭＳ 明朝" w:hint="eastAsia"/>
                <w:color w:val="auto"/>
                <w:sz w:val="24"/>
                <w:szCs w:val="24"/>
              </w:rPr>
              <w:t>また，ＰＤＣＡサイクルによる継続した授業改善</w:t>
            </w:r>
            <w:r w:rsidR="00710378">
              <w:rPr>
                <w:rFonts w:ascii="ＭＳ 明朝" w:hint="eastAsia"/>
                <w:color w:val="auto"/>
                <w:sz w:val="24"/>
                <w:szCs w:val="24"/>
              </w:rPr>
              <w:t>が</w:t>
            </w:r>
            <w:r w:rsidR="00285CF1">
              <w:rPr>
                <w:rFonts w:ascii="ＭＳ 明朝" w:hint="eastAsia"/>
                <w:color w:val="auto"/>
                <w:sz w:val="24"/>
                <w:szCs w:val="24"/>
              </w:rPr>
              <w:t>意識</w:t>
            </w:r>
            <w:r w:rsidR="00710378">
              <w:rPr>
                <w:rFonts w:ascii="ＭＳ 明朝" w:hint="eastAsia"/>
                <w:color w:val="auto"/>
                <w:sz w:val="24"/>
                <w:szCs w:val="24"/>
              </w:rPr>
              <w:t>され</w:t>
            </w:r>
            <w:r w:rsidR="00285CF1">
              <w:rPr>
                <w:rFonts w:ascii="ＭＳ 明朝" w:hint="eastAsia"/>
                <w:color w:val="auto"/>
                <w:sz w:val="24"/>
                <w:szCs w:val="24"/>
              </w:rPr>
              <w:t>，</w:t>
            </w:r>
            <w:r w:rsidR="00710378">
              <w:rPr>
                <w:rFonts w:ascii="ＭＳ 明朝" w:hint="eastAsia"/>
                <w:color w:val="auto"/>
                <w:sz w:val="24"/>
                <w:szCs w:val="24"/>
              </w:rPr>
              <w:t>常に</w:t>
            </w:r>
            <w:r w:rsidR="005A30A4">
              <w:rPr>
                <w:rFonts w:ascii="ＭＳ 明朝" w:hint="eastAsia"/>
                <w:color w:val="auto"/>
                <w:sz w:val="24"/>
                <w:szCs w:val="24"/>
              </w:rPr>
              <w:t>自己</w:t>
            </w:r>
            <w:r w:rsidR="00710378">
              <w:rPr>
                <w:rFonts w:ascii="ＭＳ 明朝" w:hint="eastAsia"/>
                <w:color w:val="auto"/>
                <w:sz w:val="24"/>
                <w:szCs w:val="24"/>
              </w:rPr>
              <w:t>の授業を振り返って分析し，</w:t>
            </w:r>
            <w:r w:rsidR="00AF0B56" w:rsidRPr="00AF0B56">
              <w:rPr>
                <w:rFonts w:ascii="ＭＳ 明朝" w:hint="eastAsia"/>
                <w:color w:val="auto"/>
                <w:sz w:val="24"/>
                <w:szCs w:val="24"/>
              </w:rPr>
              <w:t>生徒の資質・能力の育成</w:t>
            </w:r>
            <w:r w:rsidR="00AF0B56">
              <w:rPr>
                <w:rFonts w:ascii="ＭＳ 明朝" w:hint="eastAsia"/>
                <w:color w:val="auto"/>
                <w:sz w:val="24"/>
                <w:szCs w:val="24"/>
              </w:rPr>
              <w:t>に</w:t>
            </w:r>
            <w:r w:rsidR="00710378">
              <w:rPr>
                <w:rFonts w:ascii="ＭＳ 明朝" w:hint="eastAsia"/>
                <w:color w:val="auto"/>
                <w:sz w:val="24"/>
                <w:szCs w:val="24"/>
              </w:rPr>
              <w:t>向け</w:t>
            </w:r>
            <w:r w:rsidR="00AF0B56">
              <w:rPr>
                <w:rFonts w:ascii="ＭＳ 明朝" w:hint="eastAsia"/>
                <w:color w:val="auto"/>
                <w:sz w:val="24"/>
                <w:szCs w:val="24"/>
              </w:rPr>
              <w:t>て</w:t>
            </w:r>
            <w:r w:rsidR="00E00A5C">
              <w:rPr>
                <w:rFonts w:ascii="ＭＳ 明朝" w:hint="eastAsia"/>
                <w:color w:val="auto"/>
                <w:sz w:val="24"/>
                <w:szCs w:val="24"/>
              </w:rPr>
              <w:t>伸ばしていきたい力やそのために考えられる手立てを考えながら，授業を</w:t>
            </w:r>
            <w:r w:rsidR="00285CF1">
              <w:rPr>
                <w:rFonts w:ascii="ＭＳ 明朝" w:hint="eastAsia"/>
                <w:color w:val="auto"/>
                <w:sz w:val="24"/>
                <w:szCs w:val="24"/>
              </w:rPr>
              <w:t>展開</w:t>
            </w:r>
            <w:r w:rsidR="00E00A5C">
              <w:rPr>
                <w:rFonts w:ascii="ＭＳ 明朝" w:hint="eastAsia"/>
                <w:color w:val="auto"/>
                <w:sz w:val="24"/>
                <w:szCs w:val="24"/>
              </w:rPr>
              <w:t>する</w:t>
            </w:r>
            <w:r w:rsidR="00710378">
              <w:rPr>
                <w:rFonts w:ascii="ＭＳ 明朝" w:hint="eastAsia"/>
                <w:color w:val="auto"/>
                <w:sz w:val="24"/>
                <w:szCs w:val="24"/>
              </w:rPr>
              <w:t>姿が多く見られる</w:t>
            </w:r>
            <w:r w:rsidR="00E00A5C">
              <w:rPr>
                <w:rFonts w:ascii="ＭＳ 明朝" w:hint="eastAsia"/>
                <w:color w:val="auto"/>
                <w:sz w:val="24"/>
                <w:szCs w:val="24"/>
              </w:rPr>
              <w:t>ようになった。</w:t>
            </w:r>
          </w:p>
        </w:tc>
      </w:tr>
    </w:tbl>
    <w:p w14:paraId="1FBD87C5" w14:textId="77777777" w:rsidR="00922966" w:rsidRPr="00525CA5" w:rsidRDefault="00525CA5">
      <w:pPr>
        <w:adjustRightInd/>
        <w:rPr>
          <w:rFonts w:ascii="ＭＳ 明朝"/>
          <w:spacing w:val="2"/>
          <w:sz w:val="18"/>
          <w:szCs w:val="18"/>
        </w:rPr>
      </w:pPr>
      <w:r w:rsidRPr="00525CA5">
        <w:rPr>
          <w:rFonts w:ascii="ＭＳ 明朝" w:cs="ＭＳ 明朝" w:hint="eastAsia"/>
          <w:spacing w:val="2"/>
          <w:sz w:val="18"/>
          <w:szCs w:val="18"/>
        </w:rPr>
        <w:t>※本様式内で簡潔にまとめてください。</w:t>
      </w:r>
      <w:r w:rsidR="00922966">
        <w:rPr>
          <w:rFonts w:ascii="ＭＳ 明朝" w:cs="ＭＳ 明朝" w:hint="eastAsia"/>
          <w:spacing w:val="2"/>
          <w:sz w:val="18"/>
          <w:szCs w:val="18"/>
        </w:rPr>
        <w:t>なお</w:t>
      </w:r>
      <w:r w:rsidRPr="00525CA5">
        <w:rPr>
          <w:rFonts w:ascii="ＭＳ 明朝" w:cs="ＭＳ 明朝" w:hint="eastAsia"/>
          <w:spacing w:val="2"/>
          <w:sz w:val="18"/>
          <w:szCs w:val="18"/>
        </w:rPr>
        <w:t>，項目名や枠の大きさは任意に変更していただいて結構です。</w:t>
      </w:r>
    </w:p>
    <w:sectPr w:rsidR="00922966" w:rsidRPr="00525CA5" w:rsidSect="003E2AAA">
      <w:headerReference w:type="default" r:id="rId6"/>
      <w:footerReference w:type="default" r:id="rId7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5ECD" w14:textId="77777777" w:rsidR="007557EF" w:rsidRDefault="007557EF">
      <w:r>
        <w:separator/>
      </w:r>
    </w:p>
  </w:endnote>
  <w:endnote w:type="continuationSeparator" w:id="0">
    <w:p w14:paraId="042ED154" w14:textId="77777777" w:rsidR="007557EF" w:rsidRDefault="0075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3332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2ECE" w14:textId="77777777" w:rsidR="007557EF" w:rsidRDefault="007557E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403935C" w14:textId="77777777" w:rsidR="007557EF" w:rsidRDefault="0075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DA6E" w14:textId="77777777" w:rsidR="009825DE" w:rsidRDefault="009825DE">
    <w:pPr>
      <w:pStyle w:val="a3"/>
    </w:pPr>
  </w:p>
  <w:p w14:paraId="1AD08DB9" w14:textId="77777777" w:rsidR="00922966" w:rsidRPr="009825DE" w:rsidRDefault="009825D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16"/>
        <w:szCs w:val="16"/>
      </w:rPr>
    </w:pPr>
    <w:r w:rsidRPr="009825DE">
      <w:rPr>
        <w:rFonts w:ascii="ＭＳ 明朝" w:hint="eastAsia"/>
        <w:color w:val="auto"/>
        <w:sz w:val="16"/>
        <w:szCs w:val="16"/>
      </w:rPr>
      <w:t>（支援学校研究報告様式）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F"/>
    <w:rsid w:val="00051D0D"/>
    <w:rsid w:val="000576E0"/>
    <w:rsid w:val="00131396"/>
    <w:rsid w:val="00180954"/>
    <w:rsid w:val="001C731C"/>
    <w:rsid w:val="001D7B11"/>
    <w:rsid w:val="002472FF"/>
    <w:rsid w:val="00285CF1"/>
    <w:rsid w:val="002D6411"/>
    <w:rsid w:val="0033474C"/>
    <w:rsid w:val="003B27AF"/>
    <w:rsid w:val="003D4E77"/>
    <w:rsid w:val="003E2AAA"/>
    <w:rsid w:val="003F5E00"/>
    <w:rsid w:val="00525CA5"/>
    <w:rsid w:val="00526F5B"/>
    <w:rsid w:val="005278F0"/>
    <w:rsid w:val="005A30A4"/>
    <w:rsid w:val="005F7B76"/>
    <w:rsid w:val="006D4640"/>
    <w:rsid w:val="00710378"/>
    <w:rsid w:val="007240AC"/>
    <w:rsid w:val="00731BB3"/>
    <w:rsid w:val="007557EF"/>
    <w:rsid w:val="00770E9E"/>
    <w:rsid w:val="007979E7"/>
    <w:rsid w:val="007C67FA"/>
    <w:rsid w:val="0082113D"/>
    <w:rsid w:val="0083713C"/>
    <w:rsid w:val="008605C8"/>
    <w:rsid w:val="008B7EC2"/>
    <w:rsid w:val="00922966"/>
    <w:rsid w:val="00966169"/>
    <w:rsid w:val="009825DE"/>
    <w:rsid w:val="009834E0"/>
    <w:rsid w:val="00AD3B64"/>
    <w:rsid w:val="00AF0B56"/>
    <w:rsid w:val="00B0478E"/>
    <w:rsid w:val="00B415A4"/>
    <w:rsid w:val="00BC6E35"/>
    <w:rsid w:val="00BF5D8C"/>
    <w:rsid w:val="00C545DD"/>
    <w:rsid w:val="00C57A4C"/>
    <w:rsid w:val="00C93A9A"/>
    <w:rsid w:val="00CD3103"/>
    <w:rsid w:val="00D45D03"/>
    <w:rsid w:val="00DE637D"/>
    <w:rsid w:val="00DF1E53"/>
    <w:rsid w:val="00E00A5C"/>
    <w:rsid w:val="00ED36C9"/>
    <w:rsid w:val="00F7201E"/>
    <w:rsid w:val="00F955CB"/>
    <w:rsid w:val="00FC66F6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6F2778"/>
  <w15:docId w15:val="{C7B0F269-0857-4285-B811-6FD73E51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AAA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5DE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982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825D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79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2</cp:revision>
  <cp:lastPrinted>2023-01-05T09:06:00Z</cp:lastPrinted>
  <dcterms:created xsi:type="dcterms:W3CDTF">2023-02-06T08:14:00Z</dcterms:created>
  <dcterms:modified xsi:type="dcterms:W3CDTF">2023-02-06T08:14:00Z</dcterms:modified>
</cp:coreProperties>
</file>