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38B13E3D" w:rsidR="00922966" w:rsidRDefault="007979E7">
      <w:pPr>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 xml:space="preserve">年度　　（　</w:t>
      </w:r>
      <w:r w:rsidR="00F26A2C">
        <w:rPr>
          <w:rFonts w:ascii="ＭＳ 明朝" w:eastAsia="ＭＳ ゴシック" w:cs="ＭＳ ゴシック" w:hint="eastAsia"/>
        </w:rPr>
        <w:t>宮城県立小松島支援学校</w:t>
      </w:r>
      <w:r w:rsidR="00B0478E">
        <w:rPr>
          <w:rFonts w:ascii="ＭＳ 明朝" w:eastAsia="ＭＳ ゴシック" w:cs="ＭＳ ゴシック" w:hint="eastAsia"/>
        </w:rPr>
        <w:t xml:space="preserve">　）学校の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pPr>
        <w:adjustRightInd/>
        <w:rPr>
          <w:rFonts w:ascii="ＭＳ 明朝"/>
          <w:spacing w:val="2"/>
        </w:rPr>
      </w:pPr>
    </w:p>
    <w:p w14:paraId="30B554A9" w14:textId="561CA27B" w:rsidR="00922966" w:rsidRDefault="00922966">
      <w:pPr>
        <w:adjustRightInd/>
        <w:rPr>
          <w:rFonts w:ascii="ＭＳ 明朝"/>
          <w:spacing w:val="2"/>
        </w:rPr>
      </w:pPr>
      <w:r>
        <w:rPr>
          <w:rFonts w:cs="ＭＳ 明朝" w:hint="eastAsia"/>
        </w:rPr>
        <w:t xml:space="preserve">　　　　　　　　　　　　　　　　　　　　　　　　　　運営委員氏名（　　　</w:t>
      </w:r>
      <w:r w:rsidR="00F26A2C">
        <w:rPr>
          <w:rFonts w:cs="ＭＳ 明朝" w:hint="eastAsia"/>
        </w:rPr>
        <w:t>高橋　尚之</w:t>
      </w:r>
      <w:r>
        <w:rPr>
          <w:rFonts w:cs="ＭＳ 明朝" w:hint="eastAsia"/>
        </w:rPr>
        <w:t xml:space="preserve">　　　）</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7850"/>
      </w:tblGrid>
      <w:tr w:rsidR="00922966" w14:paraId="7995B8D3" w14:textId="77777777" w:rsidTr="000D03F5">
        <w:trPr>
          <w:trHeight w:val="1008"/>
        </w:trPr>
        <w:tc>
          <w:tcPr>
            <w:tcW w:w="1821" w:type="dxa"/>
            <w:tcBorders>
              <w:top w:val="single" w:sz="4" w:space="0" w:color="000000"/>
              <w:left w:val="single" w:sz="4" w:space="0" w:color="000000"/>
              <w:bottom w:val="nil"/>
              <w:right w:val="single" w:sz="4" w:space="0" w:color="000000"/>
            </w:tcBorders>
          </w:tcPr>
          <w:p w14:paraId="377DB41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研究テーマ</w:t>
            </w:r>
          </w:p>
        </w:tc>
        <w:tc>
          <w:tcPr>
            <w:tcW w:w="7850" w:type="dxa"/>
            <w:tcBorders>
              <w:top w:val="single" w:sz="4" w:space="0" w:color="000000"/>
              <w:left w:val="single" w:sz="4" w:space="0" w:color="000000"/>
              <w:bottom w:val="nil"/>
              <w:right w:val="single" w:sz="4" w:space="0" w:color="000000"/>
            </w:tcBorders>
          </w:tcPr>
          <w:p w14:paraId="10FAB46D" w14:textId="77777777" w:rsidR="00F26A2C" w:rsidRDefault="00F26A2C">
            <w:pPr>
              <w:suppressAutoHyphens/>
              <w:kinsoku w:val="0"/>
              <w:wordWrap w:val="0"/>
              <w:autoSpaceDE w:val="0"/>
              <w:autoSpaceDN w:val="0"/>
              <w:spacing w:line="336" w:lineRule="atLeast"/>
              <w:jc w:val="left"/>
              <w:rPr>
                <w:rFonts w:asciiTheme="minorEastAsia" w:eastAsiaTheme="minorEastAsia" w:hAnsiTheme="minorEastAsia"/>
              </w:rPr>
            </w:pPr>
            <w:r w:rsidRPr="00F26A2C">
              <w:rPr>
                <w:rFonts w:asciiTheme="minorEastAsia" w:eastAsiaTheme="minorEastAsia" w:hAnsiTheme="minorEastAsia" w:hint="eastAsia"/>
              </w:rPr>
              <w:t>児童生徒一人一人を大切にした生活単元学習の工夫</w:t>
            </w:r>
            <w:bookmarkStart w:id="0" w:name="_Hlk99976072"/>
          </w:p>
          <w:p w14:paraId="726CA229" w14:textId="77777777" w:rsidR="00922966" w:rsidRDefault="00F26A2C" w:rsidP="00F26A2C">
            <w:pPr>
              <w:suppressAutoHyphens/>
              <w:kinsoku w:val="0"/>
              <w:wordWrap w:val="0"/>
              <w:autoSpaceDE w:val="0"/>
              <w:autoSpaceDN w:val="0"/>
              <w:spacing w:line="336" w:lineRule="atLeast"/>
              <w:ind w:firstLineChars="100" w:firstLine="214"/>
              <w:jc w:val="left"/>
              <w:rPr>
                <w:rFonts w:asciiTheme="minorEastAsia" w:eastAsiaTheme="minorEastAsia" w:hAnsiTheme="minorEastAsia"/>
                <w:color w:val="000000" w:themeColor="text1"/>
                <w:szCs w:val="22"/>
              </w:rPr>
            </w:pPr>
            <w:r w:rsidRPr="00F26A2C">
              <w:rPr>
                <w:rFonts w:asciiTheme="minorEastAsia" w:eastAsiaTheme="minorEastAsia" w:hAnsiTheme="minorEastAsia" w:hint="eastAsia"/>
                <w:color w:val="000000" w:themeColor="text1"/>
                <w:szCs w:val="22"/>
              </w:rPr>
              <w:t>評価・改善シート</w:t>
            </w:r>
            <w:bookmarkEnd w:id="0"/>
            <w:r w:rsidRPr="00F26A2C">
              <w:rPr>
                <w:rFonts w:asciiTheme="minorEastAsia" w:eastAsiaTheme="minorEastAsia" w:hAnsiTheme="minorEastAsia" w:hint="eastAsia"/>
                <w:color w:val="000000" w:themeColor="text1"/>
                <w:szCs w:val="22"/>
              </w:rPr>
              <w:t>を用いた授業の改善</w:t>
            </w:r>
          </w:p>
          <w:p w14:paraId="6C72578D" w14:textId="1C631484" w:rsidR="00F26A2C" w:rsidRPr="00F26A2C" w:rsidRDefault="00F26A2C" w:rsidP="00F26A2C">
            <w:pPr>
              <w:suppressAutoHyphens/>
              <w:kinsoku w:val="0"/>
              <w:wordWrap w:val="0"/>
              <w:autoSpaceDE w:val="0"/>
              <w:autoSpaceDN w:val="0"/>
              <w:spacing w:line="336" w:lineRule="atLeast"/>
              <w:ind w:firstLineChars="100" w:firstLine="214"/>
              <w:jc w:val="left"/>
              <w:rPr>
                <w:rFonts w:asciiTheme="minorEastAsia" w:eastAsiaTheme="minorEastAsia" w:hAnsiTheme="minorEastAsia"/>
                <w:color w:val="auto"/>
                <w:sz w:val="24"/>
                <w:szCs w:val="24"/>
              </w:rPr>
            </w:pPr>
            <w:r>
              <w:rPr>
                <w:rFonts w:asciiTheme="minorEastAsia" w:eastAsiaTheme="minorEastAsia" w:hAnsiTheme="minorEastAsia" w:hint="eastAsia"/>
                <w:color w:val="000000" w:themeColor="text1"/>
                <w:szCs w:val="22"/>
              </w:rPr>
              <w:t>※２年目</w:t>
            </w:r>
          </w:p>
        </w:tc>
      </w:tr>
      <w:tr w:rsidR="00922966" w14:paraId="6B2051D5" w14:textId="77777777" w:rsidTr="000D03F5">
        <w:trPr>
          <w:trHeight w:val="1008"/>
        </w:trPr>
        <w:tc>
          <w:tcPr>
            <w:tcW w:w="1821" w:type="dxa"/>
            <w:tcBorders>
              <w:top w:val="single" w:sz="4" w:space="0" w:color="000000"/>
              <w:left w:val="single" w:sz="4" w:space="0" w:color="000000"/>
              <w:bottom w:val="nil"/>
              <w:right w:val="single" w:sz="4" w:space="0" w:color="000000"/>
            </w:tcBorders>
          </w:tcPr>
          <w:p w14:paraId="7FE0798C"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研究目標</w:t>
            </w:r>
          </w:p>
        </w:tc>
        <w:tc>
          <w:tcPr>
            <w:tcW w:w="7850" w:type="dxa"/>
            <w:tcBorders>
              <w:top w:val="single" w:sz="4" w:space="0" w:color="000000"/>
              <w:left w:val="single" w:sz="4" w:space="0" w:color="000000"/>
              <w:bottom w:val="nil"/>
              <w:right w:val="single" w:sz="4" w:space="0" w:color="000000"/>
            </w:tcBorders>
          </w:tcPr>
          <w:p w14:paraId="61A3FCA6" w14:textId="5733C6DE" w:rsidR="00922966" w:rsidRDefault="00F26A2C">
            <w:pPr>
              <w:suppressAutoHyphens/>
              <w:kinsoku w:val="0"/>
              <w:wordWrap w:val="0"/>
              <w:autoSpaceDE w:val="0"/>
              <w:autoSpaceDN w:val="0"/>
              <w:spacing w:line="336" w:lineRule="atLeast"/>
              <w:jc w:val="left"/>
              <w:rPr>
                <w:rFonts w:ascii="ＭＳ 明朝"/>
                <w:color w:val="auto"/>
                <w:sz w:val="24"/>
                <w:szCs w:val="24"/>
              </w:rPr>
            </w:pPr>
            <w:r w:rsidRPr="002667CB">
              <w:rPr>
                <w:rFonts w:asciiTheme="minorEastAsia" w:hAnsiTheme="minorEastAsia" w:hint="eastAsia"/>
              </w:rPr>
              <w:t>「各教科等を合わせた指導」</w:t>
            </w:r>
            <w:r>
              <w:rPr>
                <w:rFonts w:asciiTheme="minorEastAsia" w:hAnsiTheme="minorEastAsia" w:hint="eastAsia"/>
              </w:rPr>
              <w:t>の意義と各教科等の指導内容との関連について理解するとともに，的確な実態把握や目標設定，手立ての工夫を通して，個</w:t>
            </w:r>
            <w:r w:rsidRPr="002667CB">
              <w:rPr>
                <w:rFonts w:asciiTheme="minorEastAsia" w:hAnsiTheme="minorEastAsia" w:hint="eastAsia"/>
              </w:rPr>
              <w:t>の実態に即し</w:t>
            </w:r>
            <w:r w:rsidRPr="00260427">
              <w:rPr>
                <w:rFonts w:asciiTheme="minorEastAsia" w:hAnsiTheme="minorEastAsia" w:hint="eastAsia"/>
                <w:color w:val="0070C0"/>
              </w:rPr>
              <w:t>，</w:t>
            </w:r>
            <w:r w:rsidRPr="002667CB">
              <w:rPr>
                <w:rFonts w:asciiTheme="minorEastAsia" w:hAnsiTheme="minorEastAsia" w:hint="eastAsia"/>
              </w:rPr>
              <w:t>適切</w:t>
            </w:r>
            <w:r>
              <w:rPr>
                <w:rFonts w:asciiTheme="minorEastAsia" w:hAnsiTheme="minorEastAsia" w:hint="eastAsia"/>
              </w:rPr>
              <w:t>に</w:t>
            </w:r>
            <w:r w:rsidRPr="002667CB">
              <w:rPr>
                <w:rFonts w:asciiTheme="minorEastAsia" w:hAnsiTheme="minorEastAsia" w:hint="eastAsia"/>
              </w:rPr>
              <w:t>個の能力を引き出すよう</w:t>
            </w:r>
            <w:r>
              <w:rPr>
                <w:rFonts w:asciiTheme="minorEastAsia" w:hAnsiTheme="minorEastAsia" w:hint="eastAsia"/>
              </w:rPr>
              <w:t>生活単元学習の指導の充実を目指す</w:t>
            </w:r>
            <w:r w:rsidR="000D03F5">
              <w:rPr>
                <w:rFonts w:asciiTheme="minorEastAsia" w:hAnsiTheme="minorEastAsia" w:hint="eastAsia"/>
              </w:rPr>
              <w:t>。</w:t>
            </w:r>
          </w:p>
        </w:tc>
      </w:tr>
      <w:tr w:rsidR="00922966" w14:paraId="47968740" w14:textId="77777777" w:rsidTr="000D03F5">
        <w:trPr>
          <w:trHeight w:val="3024"/>
        </w:trPr>
        <w:tc>
          <w:tcPr>
            <w:tcW w:w="1821" w:type="dxa"/>
            <w:tcBorders>
              <w:top w:val="single" w:sz="4" w:space="0" w:color="000000"/>
              <w:left w:val="single" w:sz="4" w:space="0" w:color="000000"/>
              <w:bottom w:val="nil"/>
              <w:right w:val="single" w:sz="4" w:space="0" w:color="000000"/>
            </w:tcBorders>
          </w:tcPr>
          <w:p w14:paraId="165A70CD" w14:textId="77777777" w:rsidR="00922966" w:rsidRDefault="00922966">
            <w:pPr>
              <w:suppressAutoHyphens/>
              <w:kinsoku w:val="0"/>
              <w:wordWrap w:val="0"/>
              <w:autoSpaceDE w:val="0"/>
              <w:autoSpaceDN w:val="0"/>
              <w:spacing w:line="336" w:lineRule="atLeast"/>
              <w:jc w:val="left"/>
              <w:rPr>
                <w:rFonts w:cs="ＭＳ 明朝"/>
              </w:rPr>
            </w:pPr>
            <w:r>
              <w:rPr>
                <w:rFonts w:cs="ＭＳ 明朝" w:hint="eastAsia"/>
              </w:rPr>
              <w:t>研究</w:t>
            </w:r>
            <w:r w:rsidR="00A82287">
              <w:rPr>
                <w:rFonts w:cs="ＭＳ 明朝" w:hint="eastAsia"/>
              </w:rPr>
              <w:t>の</w:t>
            </w:r>
            <w:r>
              <w:rPr>
                <w:rFonts w:cs="ＭＳ 明朝" w:hint="eastAsia"/>
              </w:rPr>
              <w:t>計画</w:t>
            </w:r>
          </w:p>
          <w:p w14:paraId="0B0C16E5" w14:textId="77777777" w:rsidR="00A82287" w:rsidRDefault="00A82287">
            <w:pPr>
              <w:suppressAutoHyphens/>
              <w:kinsoku w:val="0"/>
              <w:wordWrap w:val="0"/>
              <w:autoSpaceDE w:val="0"/>
              <w:autoSpaceDN w:val="0"/>
              <w:spacing w:line="336" w:lineRule="atLeast"/>
              <w:jc w:val="left"/>
              <w:rPr>
                <w:rFonts w:cs="ＭＳ 明朝"/>
              </w:rPr>
            </w:pPr>
            <w:r>
              <w:rPr>
                <w:rFonts w:cs="ＭＳ 明朝" w:hint="eastAsia"/>
              </w:rPr>
              <w:t>今年度の</w:t>
            </w:r>
          </w:p>
          <w:p w14:paraId="07787806" w14:textId="7B9200B0" w:rsidR="00A82287" w:rsidRDefault="00A82287">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　研究計画と内容</w:t>
            </w:r>
          </w:p>
        </w:tc>
        <w:tc>
          <w:tcPr>
            <w:tcW w:w="7850" w:type="dxa"/>
            <w:tcBorders>
              <w:top w:val="single" w:sz="4" w:space="0" w:color="000000"/>
              <w:left w:val="single" w:sz="4" w:space="0" w:color="000000"/>
              <w:bottom w:val="nil"/>
              <w:right w:val="single" w:sz="4" w:space="0" w:color="000000"/>
            </w:tcBorders>
          </w:tcPr>
          <w:p w14:paraId="77F9DCF5" w14:textId="3E61FCB0" w:rsidR="00A82287" w:rsidRDefault="00A82287" w:rsidP="00F26A2C">
            <w:pPr>
              <w:ind w:leftChars="133" w:left="820" w:hangingChars="250" w:hanging="535"/>
              <w:jc w:val="left"/>
              <w:rPr>
                <w:rFonts w:asciiTheme="minorEastAsia" w:hAnsiTheme="minorEastAsia"/>
                <w:bCs/>
              </w:rPr>
            </w:pPr>
            <w:r>
              <w:rPr>
                <w:rFonts w:asciiTheme="minorEastAsia" w:hAnsiTheme="minorEastAsia" w:hint="eastAsia"/>
                <w:bCs/>
              </w:rPr>
              <w:t>研究機関～３年間</w:t>
            </w:r>
          </w:p>
          <w:p w14:paraId="30BFBAA0" w14:textId="77777777" w:rsidR="00A82287" w:rsidRDefault="00A82287" w:rsidP="00F26A2C">
            <w:pPr>
              <w:ind w:leftChars="133" w:left="820" w:hangingChars="250" w:hanging="535"/>
              <w:jc w:val="left"/>
              <w:rPr>
                <w:rFonts w:asciiTheme="minorEastAsia" w:hAnsiTheme="minorEastAsia"/>
                <w:bCs/>
              </w:rPr>
            </w:pPr>
          </w:p>
          <w:p w14:paraId="0B657500" w14:textId="614039E4" w:rsidR="00F26A2C" w:rsidRDefault="00F26A2C" w:rsidP="00F26A2C">
            <w:pPr>
              <w:ind w:leftChars="133" w:left="820" w:hangingChars="250" w:hanging="535"/>
              <w:jc w:val="left"/>
              <w:rPr>
                <w:rFonts w:asciiTheme="minorEastAsia" w:hAnsiTheme="minorEastAsia"/>
                <w:bCs/>
              </w:rPr>
            </w:pPr>
            <w:r w:rsidRPr="00830033">
              <w:rPr>
                <w:rFonts w:asciiTheme="minorEastAsia" w:hAnsiTheme="minorEastAsia" w:hint="eastAsia"/>
                <w:bCs/>
              </w:rPr>
              <w:t>研究の内容と方法</w:t>
            </w:r>
          </w:p>
          <w:p w14:paraId="71BD11B2" w14:textId="4A9D30C9" w:rsidR="00F26A2C" w:rsidRPr="00830033" w:rsidRDefault="00F26A2C" w:rsidP="00F26A2C">
            <w:pPr>
              <w:ind w:leftChars="133" w:left="820" w:hangingChars="250" w:hanging="535"/>
              <w:jc w:val="left"/>
              <w:rPr>
                <w:rFonts w:asciiTheme="minorEastAsia" w:hAnsiTheme="minorEastAsia"/>
                <w:bCs/>
              </w:rPr>
            </w:pPr>
            <w:r>
              <w:rPr>
                <w:rFonts w:asciiTheme="minorEastAsia" w:hAnsiTheme="minorEastAsia" w:hint="eastAsia"/>
                <w:bCs/>
              </w:rPr>
              <w:t>（</w:t>
            </w:r>
            <w:r w:rsidRPr="00830033">
              <w:rPr>
                <w:rFonts w:asciiTheme="minorEastAsia" w:hAnsiTheme="minorEastAsia" w:hint="eastAsia"/>
                <w:bCs/>
              </w:rPr>
              <w:t>１）</w:t>
            </w:r>
            <w:r>
              <w:rPr>
                <w:rFonts w:asciiTheme="minorEastAsia" w:hAnsiTheme="minorEastAsia" w:hint="eastAsia"/>
                <w:bCs/>
              </w:rPr>
              <w:t>作成し直した</w:t>
            </w:r>
            <w:r w:rsidRPr="0091018E">
              <w:rPr>
                <w:rFonts w:asciiTheme="minorEastAsia" w:hAnsiTheme="minorEastAsia" w:hint="eastAsia"/>
              </w:rPr>
              <w:t>生活単元学習の年間指導計画を踏まえた授業計画と実践を行う。</w:t>
            </w:r>
          </w:p>
          <w:p w14:paraId="7D5CC9E7" w14:textId="5AA53BA0" w:rsidR="00F26A2C" w:rsidRDefault="00F26A2C" w:rsidP="00F26A2C">
            <w:pPr>
              <w:ind w:leftChars="-67" w:left="927" w:hangingChars="500" w:hanging="1070"/>
              <w:jc w:val="left"/>
              <w:rPr>
                <w:rFonts w:asciiTheme="minorEastAsia" w:hAnsiTheme="minorEastAsia"/>
                <w:bCs/>
              </w:rPr>
            </w:pPr>
            <w:r w:rsidRPr="00830033">
              <w:rPr>
                <w:rFonts w:asciiTheme="minorEastAsia" w:hAnsiTheme="minorEastAsia" w:hint="eastAsia"/>
                <w:bCs/>
              </w:rPr>
              <w:t xml:space="preserve">　　</w:t>
            </w:r>
            <w:r>
              <w:rPr>
                <w:rFonts w:asciiTheme="minorEastAsia" w:hAnsiTheme="minorEastAsia" w:hint="eastAsia"/>
                <w:bCs/>
              </w:rPr>
              <w:t>（</w:t>
            </w:r>
            <w:r w:rsidRPr="00830033">
              <w:rPr>
                <w:rFonts w:asciiTheme="minorEastAsia" w:hAnsiTheme="minorEastAsia" w:hint="eastAsia"/>
                <w:bCs/>
              </w:rPr>
              <w:t>２）</w:t>
            </w:r>
            <w:r>
              <w:rPr>
                <w:rFonts w:asciiTheme="minorEastAsia" w:hAnsiTheme="minorEastAsia" w:hint="eastAsia"/>
                <w:bCs/>
              </w:rPr>
              <w:t>小・中・高の各</w:t>
            </w:r>
            <w:r w:rsidRPr="00B73D34">
              <w:rPr>
                <w:rFonts w:asciiTheme="minorEastAsia" w:hAnsiTheme="minorEastAsia" w:hint="eastAsia"/>
                <w:bCs/>
              </w:rPr>
              <w:t>学級，Ａ課程</w:t>
            </w:r>
            <w:r>
              <w:rPr>
                <w:rFonts w:asciiTheme="minorEastAsia" w:hAnsiTheme="minorEastAsia" w:hint="eastAsia"/>
                <w:bCs/>
              </w:rPr>
              <w:t>において，生活単元学習の授業を提供し，学部ごとの実情に応じて参観，ビデオ，リモート等による研究授業を行い，「評価・改善シート」を活用しながら事後検討会を行う。</w:t>
            </w:r>
          </w:p>
          <w:p w14:paraId="6BBAA704" w14:textId="0FED4B5C" w:rsidR="00F26A2C" w:rsidRDefault="00F26A2C" w:rsidP="00F26A2C">
            <w:pPr>
              <w:ind w:leftChars="-67" w:left="820" w:hangingChars="450" w:hanging="963"/>
              <w:jc w:val="left"/>
              <w:rPr>
                <w:rFonts w:asciiTheme="minorEastAsia" w:hAnsiTheme="minorEastAsia"/>
                <w:bCs/>
              </w:rPr>
            </w:pPr>
            <w:r>
              <w:rPr>
                <w:rFonts w:asciiTheme="minorEastAsia" w:hAnsiTheme="minorEastAsia" w:hint="eastAsia"/>
                <w:bCs/>
              </w:rPr>
              <w:t xml:space="preserve">　　（３）新学習指導要領に基づく生活単元学習の授業作りに関する研修会を実施する。</w:t>
            </w:r>
          </w:p>
          <w:p w14:paraId="72A62748" w14:textId="1D70C0EC" w:rsidR="00F26A2C" w:rsidRPr="00B73D34" w:rsidRDefault="00F26A2C" w:rsidP="00F26A2C">
            <w:pPr>
              <w:ind w:leftChars="-67" w:left="820" w:hangingChars="450" w:hanging="963"/>
              <w:jc w:val="left"/>
              <w:rPr>
                <w:rFonts w:asciiTheme="minorEastAsia" w:hAnsiTheme="minorEastAsia"/>
                <w:bCs/>
              </w:rPr>
            </w:pPr>
            <w:r>
              <w:rPr>
                <w:rFonts w:asciiTheme="minorEastAsia" w:hAnsiTheme="minorEastAsia" w:hint="eastAsia"/>
                <w:bCs/>
              </w:rPr>
              <w:t xml:space="preserve">　　（４）学部</w:t>
            </w:r>
            <w:r w:rsidRPr="00B73D34">
              <w:rPr>
                <w:rFonts w:asciiTheme="minorEastAsia" w:hAnsiTheme="minorEastAsia" w:hint="eastAsia"/>
                <w:bCs/>
              </w:rPr>
              <w:t>ごと</w:t>
            </w:r>
            <w:r>
              <w:rPr>
                <w:rFonts w:asciiTheme="minorEastAsia" w:hAnsiTheme="minorEastAsia" w:hint="eastAsia"/>
                <w:bCs/>
              </w:rPr>
              <w:t>の事後</w:t>
            </w:r>
            <w:r w:rsidRPr="00B73D34">
              <w:rPr>
                <w:rFonts w:asciiTheme="minorEastAsia" w:hAnsiTheme="minorEastAsia" w:hint="eastAsia"/>
                <w:bCs/>
              </w:rPr>
              <w:t>検討会で出た成果と課題をまとめ，全体会で発表を行い，学校全体で共通理解を図る。</w:t>
            </w:r>
          </w:p>
          <w:p w14:paraId="3C47B331" w14:textId="77777777" w:rsidR="00F26A2C" w:rsidRPr="00F26A2C" w:rsidRDefault="00F26A2C" w:rsidP="00F26A2C">
            <w:pPr>
              <w:ind w:leftChars="33" w:left="713" w:hangingChars="300" w:hanging="642"/>
              <w:jc w:val="left"/>
              <w:rPr>
                <w:rFonts w:asciiTheme="minorEastAsia" w:eastAsiaTheme="minorEastAsia" w:hAnsiTheme="minorEastAsia"/>
              </w:rPr>
            </w:pPr>
          </w:p>
          <w:p w14:paraId="6CE426B5" w14:textId="736481B4" w:rsidR="00F26A2C" w:rsidRPr="00F26A2C" w:rsidRDefault="00F26A2C" w:rsidP="00F26A2C">
            <w:pPr>
              <w:ind w:leftChars="133" w:left="713" w:hangingChars="200" w:hanging="428"/>
              <w:jc w:val="left"/>
              <w:rPr>
                <w:rFonts w:asciiTheme="minorEastAsia" w:eastAsiaTheme="minorEastAsia" w:hAnsiTheme="minorEastAsia"/>
              </w:rPr>
            </w:pPr>
            <w:r w:rsidRPr="00F26A2C">
              <w:rPr>
                <w:rFonts w:asciiTheme="minorEastAsia" w:eastAsiaTheme="minorEastAsia" w:hAnsiTheme="minorEastAsia" w:hint="eastAsia"/>
              </w:rPr>
              <w:t>令和４年度　＜学部ごとの取組：教師の指導に視点を置く＞</w:t>
            </w:r>
          </w:p>
          <w:p w14:paraId="07ADEE69" w14:textId="77777777" w:rsidR="00F26A2C" w:rsidRPr="00F26A2C" w:rsidRDefault="00F26A2C" w:rsidP="00F26A2C">
            <w:pPr>
              <w:ind w:leftChars="-67" w:left="927" w:hangingChars="500" w:hanging="1070"/>
              <w:jc w:val="left"/>
              <w:rPr>
                <w:rFonts w:asciiTheme="minorEastAsia" w:eastAsiaTheme="minorEastAsia" w:hAnsiTheme="minorEastAsia"/>
              </w:rPr>
            </w:pPr>
            <w:r w:rsidRPr="00F26A2C">
              <w:rPr>
                <w:rFonts w:asciiTheme="minorEastAsia" w:eastAsiaTheme="minorEastAsia" w:hAnsiTheme="minorEastAsia" w:hint="eastAsia"/>
              </w:rPr>
              <w:t xml:space="preserve">　　　</w:t>
            </w:r>
            <w:r w:rsidRPr="00F26A2C">
              <w:rPr>
                <w:rFonts w:asciiTheme="minorEastAsia" w:eastAsiaTheme="minorEastAsia" w:hAnsiTheme="minorEastAsia" w:hint="eastAsia"/>
                <w:color w:val="0070C0"/>
              </w:rPr>
              <w:t xml:space="preserve">　</w:t>
            </w:r>
            <w:r w:rsidRPr="00F26A2C">
              <w:rPr>
                <w:rFonts w:asciiTheme="minorEastAsia" w:eastAsiaTheme="minorEastAsia" w:hAnsiTheme="minorEastAsia" w:hint="eastAsia"/>
              </w:rPr>
              <w:t>・新学習指導要領に基づく生活単元学習の授業づくりに関する研修会を実施する。</w:t>
            </w:r>
          </w:p>
          <w:p w14:paraId="369FE0FA" w14:textId="77777777" w:rsidR="00F26A2C" w:rsidRPr="00F26A2C" w:rsidRDefault="00F26A2C" w:rsidP="00F26A2C">
            <w:pPr>
              <w:ind w:leftChars="333" w:left="927" w:hangingChars="100" w:hanging="214"/>
              <w:jc w:val="left"/>
              <w:rPr>
                <w:rFonts w:asciiTheme="minorEastAsia" w:eastAsiaTheme="minorEastAsia" w:hAnsiTheme="minorEastAsia"/>
              </w:rPr>
            </w:pPr>
            <w:r w:rsidRPr="00F26A2C">
              <w:rPr>
                <w:rFonts w:asciiTheme="minorEastAsia" w:eastAsiaTheme="minorEastAsia" w:hAnsiTheme="minorEastAsia" w:hint="eastAsia"/>
              </w:rPr>
              <w:t>・作成し直した生活単元学習の年間指導計画を踏まえた授業計画と実践を行う。</w:t>
            </w:r>
          </w:p>
          <w:p w14:paraId="2E869E74" w14:textId="77777777" w:rsidR="00F26A2C" w:rsidRPr="00F26A2C" w:rsidRDefault="00F26A2C" w:rsidP="00F26A2C">
            <w:pPr>
              <w:ind w:leftChars="-67" w:left="927" w:hangingChars="500" w:hanging="1070"/>
              <w:jc w:val="left"/>
              <w:rPr>
                <w:rFonts w:asciiTheme="minorEastAsia" w:eastAsiaTheme="minorEastAsia" w:hAnsiTheme="minorEastAsia"/>
              </w:rPr>
            </w:pPr>
            <w:r w:rsidRPr="00F26A2C">
              <w:rPr>
                <w:rFonts w:asciiTheme="minorEastAsia" w:eastAsiaTheme="minorEastAsia" w:hAnsiTheme="minorEastAsia" w:hint="eastAsia"/>
              </w:rPr>
              <w:t xml:space="preserve">　　　　・「評価・改善シート」を作成，活用しながら研究授業を行う。</w:t>
            </w:r>
          </w:p>
          <w:p w14:paraId="33A121B2" w14:textId="507D9DA4" w:rsidR="00922966" w:rsidRPr="00F26A2C" w:rsidRDefault="00F26A2C" w:rsidP="00F26A2C">
            <w:pPr>
              <w:ind w:leftChars="-67" w:left="820" w:hangingChars="450" w:hanging="963"/>
              <w:jc w:val="left"/>
              <w:rPr>
                <w:rFonts w:asciiTheme="minorEastAsia" w:eastAsiaTheme="minorEastAsia" w:hAnsiTheme="minorEastAsia"/>
              </w:rPr>
            </w:pPr>
            <w:r w:rsidRPr="00F26A2C">
              <w:rPr>
                <w:rFonts w:asciiTheme="minorEastAsia" w:eastAsiaTheme="minorEastAsia" w:hAnsiTheme="minorEastAsia" w:hint="eastAsia"/>
              </w:rPr>
              <w:t xml:space="preserve">　　　　・学部ごとに研究授業，事後検討会を行い，指導上の課題や改善点を見付けていく。　　　</w:t>
            </w:r>
          </w:p>
        </w:tc>
      </w:tr>
      <w:tr w:rsidR="00922966" w14:paraId="6133EAA4" w14:textId="77777777" w:rsidTr="000D03F5">
        <w:trPr>
          <w:trHeight w:val="70"/>
        </w:trPr>
        <w:tc>
          <w:tcPr>
            <w:tcW w:w="1821" w:type="dxa"/>
            <w:tcBorders>
              <w:top w:val="single" w:sz="4" w:space="0" w:color="000000"/>
              <w:left w:val="single" w:sz="4" w:space="0" w:color="000000"/>
              <w:bottom w:val="single" w:sz="4" w:space="0" w:color="000000"/>
              <w:right w:val="single" w:sz="4" w:space="0" w:color="000000"/>
            </w:tcBorders>
          </w:tcPr>
          <w:p w14:paraId="7B3C6203" w14:textId="77777777" w:rsidR="00A82287" w:rsidRDefault="00A82287">
            <w:pPr>
              <w:suppressAutoHyphens/>
              <w:kinsoku w:val="0"/>
              <w:wordWrap w:val="0"/>
              <w:autoSpaceDE w:val="0"/>
              <w:autoSpaceDN w:val="0"/>
              <w:spacing w:line="336" w:lineRule="atLeast"/>
              <w:jc w:val="left"/>
              <w:rPr>
                <w:rFonts w:cs="ＭＳ 明朝"/>
              </w:rPr>
            </w:pPr>
            <w:r>
              <w:rPr>
                <w:rFonts w:cs="ＭＳ 明朝" w:hint="eastAsia"/>
              </w:rPr>
              <w:t>これまでの</w:t>
            </w:r>
          </w:p>
          <w:p w14:paraId="5617B8B1" w14:textId="3DAEF010" w:rsidR="00922966" w:rsidRDefault="00922966" w:rsidP="00A82287">
            <w:pPr>
              <w:suppressAutoHyphens/>
              <w:kinsoku w:val="0"/>
              <w:wordWrap w:val="0"/>
              <w:autoSpaceDE w:val="0"/>
              <w:autoSpaceDN w:val="0"/>
              <w:spacing w:line="336" w:lineRule="atLeast"/>
              <w:ind w:firstLineChars="100" w:firstLine="214"/>
              <w:jc w:val="left"/>
              <w:rPr>
                <w:rFonts w:ascii="ＭＳ 明朝"/>
                <w:spacing w:val="2"/>
              </w:rPr>
            </w:pPr>
            <w:r>
              <w:rPr>
                <w:rFonts w:cs="ＭＳ 明朝" w:hint="eastAsia"/>
              </w:rPr>
              <w:t>研究経過</w:t>
            </w:r>
          </w:p>
          <w:p w14:paraId="67153F55" w14:textId="568902E0"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　</w:t>
            </w:r>
          </w:p>
        </w:tc>
        <w:tc>
          <w:tcPr>
            <w:tcW w:w="7850" w:type="dxa"/>
            <w:tcBorders>
              <w:top w:val="single" w:sz="4" w:space="0" w:color="000000"/>
              <w:left w:val="single" w:sz="4" w:space="0" w:color="000000"/>
              <w:bottom w:val="single" w:sz="4" w:space="0" w:color="000000"/>
              <w:right w:val="single" w:sz="4" w:space="0" w:color="000000"/>
            </w:tcBorders>
          </w:tcPr>
          <w:p w14:paraId="41938858" w14:textId="40AADE64" w:rsidR="00F26A2C" w:rsidRPr="00617E5E" w:rsidRDefault="00F26A2C" w:rsidP="00F26A2C">
            <w:pPr>
              <w:ind w:leftChars="133" w:left="713" w:hangingChars="200" w:hanging="428"/>
              <w:jc w:val="left"/>
              <w:rPr>
                <w:rFonts w:asciiTheme="minorEastAsia" w:hAnsiTheme="minorEastAsia"/>
              </w:rPr>
            </w:pPr>
            <w:r w:rsidRPr="00617E5E">
              <w:rPr>
                <w:rFonts w:asciiTheme="minorEastAsia" w:hAnsiTheme="minorEastAsia" w:hint="eastAsia"/>
              </w:rPr>
              <w:t>令和３年度　＜学校としての共通理解：全体での取組＞</w:t>
            </w:r>
          </w:p>
          <w:p w14:paraId="2EFBBD7B" w14:textId="62A8571E" w:rsidR="00F26A2C" w:rsidRPr="00617E5E" w:rsidRDefault="00F26A2C" w:rsidP="00765115">
            <w:pPr>
              <w:ind w:leftChars="-67" w:left="713" w:hangingChars="400" w:hanging="856"/>
              <w:jc w:val="left"/>
              <w:rPr>
                <w:rFonts w:asciiTheme="minorEastAsia" w:hAnsiTheme="minorEastAsia"/>
              </w:rPr>
            </w:pPr>
            <w:r w:rsidRPr="00617E5E">
              <w:rPr>
                <w:rFonts w:asciiTheme="minorEastAsia" w:hAnsiTheme="minorEastAsia" w:hint="eastAsia"/>
              </w:rPr>
              <w:t xml:space="preserve">　　　　・</w:t>
            </w:r>
            <w:bookmarkStart w:id="1" w:name="_Hlk87463665"/>
            <w:r w:rsidRPr="00617E5E">
              <w:rPr>
                <w:rFonts w:asciiTheme="minorEastAsia" w:hAnsiTheme="minorEastAsia" w:hint="eastAsia"/>
              </w:rPr>
              <w:t>各教科等を合わせた指導</w:t>
            </w:r>
            <w:bookmarkEnd w:id="1"/>
            <w:r w:rsidRPr="00617E5E">
              <w:rPr>
                <w:rFonts w:asciiTheme="minorEastAsia" w:hAnsiTheme="minorEastAsia" w:hint="eastAsia"/>
              </w:rPr>
              <w:t>の在り方について，新学習指導要領を押さえつつ共通理解する。</w:t>
            </w:r>
          </w:p>
          <w:p w14:paraId="0AA0D50E" w14:textId="77777777" w:rsidR="00F26A2C" w:rsidRPr="00617E5E" w:rsidRDefault="00F26A2C" w:rsidP="00F26A2C">
            <w:pPr>
              <w:ind w:leftChars="-67" w:left="927" w:hangingChars="500" w:hanging="1070"/>
              <w:jc w:val="left"/>
              <w:rPr>
                <w:rFonts w:asciiTheme="minorEastAsia" w:hAnsiTheme="minorEastAsia"/>
              </w:rPr>
            </w:pPr>
            <w:r w:rsidRPr="00617E5E">
              <w:rPr>
                <w:rFonts w:asciiTheme="minorEastAsia" w:hAnsiTheme="minorEastAsia" w:hint="eastAsia"/>
              </w:rPr>
              <w:t xml:space="preserve">　　　　・外部講師やオンラインによる研修を行い，先進校の取組などについて研修を行い，各教科等を合わせた指導についての理解を深める。</w:t>
            </w:r>
          </w:p>
          <w:p w14:paraId="20F6EEA3" w14:textId="0A8A6B56" w:rsidR="00F26A2C" w:rsidRPr="00617E5E" w:rsidRDefault="00F26A2C" w:rsidP="00765115">
            <w:pPr>
              <w:ind w:leftChars="-67" w:left="927" w:hangingChars="500" w:hanging="1070"/>
              <w:jc w:val="left"/>
              <w:rPr>
                <w:rFonts w:asciiTheme="minorEastAsia" w:hAnsiTheme="minorEastAsia"/>
              </w:rPr>
            </w:pPr>
            <w:r w:rsidRPr="00617E5E">
              <w:rPr>
                <w:rFonts w:asciiTheme="minorEastAsia" w:hAnsiTheme="minorEastAsia" w:hint="eastAsia"/>
              </w:rPr>
              <w:t xml:space="preserve">　　　　・本校の児童・生徒の生活上の課題や問題は何かを分析（保護者のニーズ，実態調査等）し，各学部が目指す教育（児童・生徒，各目標）に合った内容，配列になっているかを検証する。</w:t>
            </w:r>
          </w:p>
          <w:p w14:paraId="352B8256" w14:textId="4B498A69" w:rsidR="00922966" w:rsidRPr="00A82287" w:rsidRDefault="00F26A2C" w:rsidP="00A82287">
            <w:pPr>
              <w:ind w:leftChars="-67" w:left="927" w:hangingChars="500" w:hanging="1070"/>
              <w:jc w:val="left"/>
              <w:rPr>
                <w:rFonts w:asciiTheme="minorEastAsia" w:hAnsiTheme="minorEastAsia"/>
              </w:rPr>
            </w:pPr>
            <w:r w:rsidRPr="00617E5E">
              <w:rPr>
                <w:rFonts w:asciiTheme="minorEastAsia" w:hAnsiTheme="minorEastAsia" w:hint="eastAsia"/>
              </w:rPr>
              <w:t xml:space="preserve">　　　　・学部ごとに年間単元計画，題材配当計画の見直しを行う。</w:t>
            </w:r>
          </w:p>
        </w:tc>
      </w:tr>
    </w:tbl>
    <w:p w14:paraId="1FBD87C5" w14:textId="77777777" w:rsidR="00922966" w:rsidRPr="00525CA5" w:rsidRDefault="00525CA5">
      <w:pPr>
        <w:adjustRightInd/>
        <w:rPr>
          <w:rFonts w:ascii="ＭＳ 明朝"/>
          <w:spacing w:val="2"/>
          <w:sz w:val="18"/>
          <w:szCs w:val="18"/>
        </w:rPr>
      </w:pPr>
      <w:r w:rsidRPr="00525CA5">
        <w:rPr>
          <w:rFonts w:ascii="ＭＳ 明朝" w:cs="ＭＳ 明朝" w:hint="eastAsia"/>
          <w:spacing w:val="2"/>
          <w:sz w:val="18"/>
          <w:szCs w:val="18"/>
        </w:rPr>
        <w:t>※本様式内で簡潔にまとめてください。</w:t>
      </w:r>
      <w:r w:rsidR="00922966">
        <w:rPr>
          <w:rFonts w:ascii="ＭＳ 明朝" w:cs="ＭＳ 明朝" w:hint="eastAsia"/>
          <w:spacing w:val="2"/>
          <w:sz w:val="18"/>
          <w:szCs w:val="18"/>
        </w:rPr>
        <w:t>なお</w:t>
      </w:r>
      <w:r w:rsidRPr="00525CA5">
        <w:rPr>
          <w:rFonts w:ascii="ＭＳ 明朝" w:cs="ＭＳ 明朝" w:hint="eastAsia"/>
          <w:spacing w:val="2"/>
          <w:sz w:val="18"/>
          <w:szCs w:val="18"/>
        </w:rPr>
        <w:t>，項目名や枠の大きさは任意に変更していただいて結構です。</w:t>
      </w:r>
    </w:p>
    <w:sectPr w:rsidR="00922966" w:rsidRPr="00525CA5" w:rsidSect="00765115">
      <w:headerReference w:type="default" r:id="rId6"/>
      <w:footerReference w:type="default" r:id="rId7"/>
      <w:type w:val="continuous"/>
      <w:pgSz w:w="11906" w:h="16838"/>
      <w:pgMar w:top="1700" w:right="1134" w:bottom="1700"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26AE" w14:textId="77777777" w:rsidR="00F450F2" w:rsidRDefault="00F450F2">
      <w:r>
        <w:separator/>
      </w:r>
    </w:p>
  </w:endnote>
  <w:endnote w:type="continuationSeparator" w:id="0">
    <w:p w14:paraId="6C52964F" w14:textId="77777777" w:rsidR="00F450F2" w:rsidRDefault="00F4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B511" w14:textId="77777777" w:rsidR="00F450F2" w:rsidRDefault="00F450F2">
      <w:r>
        <w:rPr>
          <w:rFonts w:ascii="ＭＳ 明朝"/>
          <w:color w:val="auto"/>
          <w:sz w:val="2"/>
          <w:szCs w:val="2"/>
        </w:rPr>
        <w:continuationSeparator/>
      </w:r>
    </w:p>
  </w:footnote>
  <w:footnote w:type="continuationSeparator" w:id="0">
    <w:p w14:paraId="2B070E41" w14:textId="77777777" w:rsidR="00F450F2" w:rsidRDefault="00F4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w:t>
    </w: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4544"/>
    <w:rsid w:val="000576E0"/>
    <w:rsid w:val="000D03F5"/>
    <w:rsid w:val="00131396"/>
    <w:rsid w:val="00180954"/>
    <w:rsid w:val="001C731C"/>
    <w:rsid w:val="001D7B11"/>
    <w:rsid w:val="0033474C"/>
    <w:rsid w:val="003B27AF"/>
    <w:rsid w:val="003D4E77"/>
    <w:rsid w:val="003E2AAA"/>
    <w:rsid w:val="00455ABD"/>
    <w:rsid w:val="00525CA5"/>
    <w:rsid w:val="005F7B76"/>
    <w:rsid w:val="006D4640"/>
    <w:rsid w:val="007240AC"/>
    <w:rsid w:val="00765115"/>
    <w:rsid w:val="00770E9E"/>
    <w:rsid w:val="007979E7"/>
    <w:rsid w:val="0082113D"/>
    <w:rsid w:val="008605C8"/>
    <w:rsid w:val="008B7EC2"/>
    <w:rsid w:val="00922966"/>
    <w:rsid w:val="00966169"/>
    <w:rsid w:val="009825DE"/>
    <w:rsid w:val="009F4BBC"/>
    <w:rsid w:val="00A82287"/>
    <w:rsid w:val="00B0478E"/>
    <w:rsid w:val="00BC6E35"/>
    <w:rsid w:val="00BF5D8C"/>
    <w:rsid w:val="00C545DD"/>
    <w:rsid w:val="00C57A4C"/>
    <w:rsid w:val="00C93A9A"/>
    <w:rsid w:val="00D45D03"/>
    <w:rsid w:val="00F26A2C"/>
    <w:rsid w:val="00F450F2"/>
    <w:rsid w:val="00F7201E"/>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117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3</cp:revision>
  <cp:lastPrinted>2019-12-24T01:04:00Z</cp:lastPrinted>
  <dcterms:created xsi:type="dcterms:W3CDTF">2023-02-09T09:12:00Z</dcterms:created>
  <dcterms:modified xsi:type="dcterms:W3CDTF">2023-03-09T00:58:00Z</dcterms:modified>
</cp:coreProperties>
</file>