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D3A3" w14:textId="3FAFD062" w:rsidR="00497597" w:rsidRDefault="00D330DE" w:rsidP="00287718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A1432" wp14:editId="4741016E">
                <wp:simplePos x="0" y="0"/>
                <wp:positionH relativeFrom="column">
                  <wp:posOffset>3533775</wp:posOffset>
                </wp:positionH>
                <wp:positionV relativeFrom="paragraph">
                  <wp:posOffset>-181610</wp:posOffset>
                </wp:positionV>
                <wp:extent cx="163830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0B8B4" w14:textId="77777777" w:rsidR="00D330DE" w:rsidRPr="00922D3A" w:rsidRDefault="00D330DE" w:rsidP="00D330DE">
                            <w:pPr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922D3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記 録 用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DA14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8.25pt;margin-top:-14.3pt;width:129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7eNg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" fillcolor="white [3201]" strokeweight=".5pt">
                <v:textbox>
                  <w:txbxContent>
                    <w:p w14:paraId="2D20B8B4" w14:textId="77777777" w:rsidR="00D330DE" w:rsidRPr="00922D3A" w:rsidRDefault="00D330DE" w:rsidP="00D330DE">
                      <w:pPr>
                        <w:ind w:firstLineChars="5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922D3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記 録 用 紙</w:t>
                      </w:r>
                    </w:p>
                  </w:txbxContent>
                </v:textbox>
              </v:shape>
            </w:pict>
          </mc:Fallback>
        </mc:AlternateContent>
      </w:r>
      <w:r w:rsidR="00287718" w:rsidRPr="00287718">
        <w:rPr>
          <w:rFonts w:ascii="BIZ UDPゴシック" w:eastAsia="BIZ UDPゴシック" w:hAnsi="BIZ UDPゴシック" w:hint="eastAsia"/>
          <w:sz w:val="28"/>
          <w:szCs w:val="32"/>
        </w:rPr>
        <w:t>第</w:t>
      </w:r>
      <w:r w:rsidR="00497597">
        <w:rPr>
          <w:rFonts w:ascii="BIZ UDPゴシック" w:eastAsia="BIZ UDPゴシック" w:hAnsi="BIZ UDPゴシック"/>
          <w:sz w:val="28"/>
          <w:szCs w:val="32"/>
        </w:rPr>
        <w:t>5</w:t>
      </w:r>
      <w:r w:rsidR="00287718" w:rsidRPr="00287718">
        <w:rPr>
          <w:rFonts w:ascii="BIZ UDPゴシック" w:eastAsia="BIZ UDPゴシック" w:hAnsi="BIZ UDPゴシック"/>
          <w:sz w:val="28"/>
          <w:szCs w:val="32"/>
        </w:rPr>
        <w:t>分科会</w:t>
      </w:r>
      <w:r w:rsidR="00287718">
        <w:rPr>
          <w:rFonts w:ascii="BIZ UDPゴシック" w:eastAsia="BIZ UDPゴシック" w:hAnsi="BIZ UDPゴシック" w:hint="eastAsia"/>
          <w:sz w:val="28"/>
          <w:szCs w:val="32"/>
        </w:rPr>
        <w:t xml:space="preserve">　要項</w:t>
      </w:r>
      <w:r w:rsidR="00E97F3A">
        <w:rPr>
          <w:rFonts w:ascii="BIZ UDPゴシック" w:eastAsia="BIZ UDPゴシック" w:hAnsi="BIZ UDPゴシック" w:hint="eastAsia"/>
          <w:sz w:val="28"/>
          <w:szCs w:val="32"/>
        </w:rPr>
        <w:t xml:space="preserve">（案）　</w:t>
      </w:r>
    </w:p>
    <w:p w14:paraId="547DDB30" w14:textId="0368A456" w:rsidR="00287718" w:rsidRPr="00287718" w:rsidRDefault="00287718" w:rsidP="00287718">
      <w:pPr>
        <w:rPr>
          <w:rFonts w:ascii="BIZ UDPゴシック" w:eastAsia="BIZ UDPゴシック" w:hAnsi="BIZ UDPゴシック"/>
          <w:sz w:val="28"/>
          <w:szCs w:val="32"/>
        </w:rPr>
      </w:pPr>
      <w:r w:rsidRPr="00287718">
        <w:rPr>
          <w:rFonts w:ascii="BIZ UDPゴシック" w:eastAsia="BIZ UDPゴシック" w:hAnsi="BIZ UDPゴシック" w:hint="eastAsia"/>
          <w:sz w:val="28"/>
          <w:szCs w:val="32"/>
        </w:rPr>
        <w:t>テーマ「</w:t>
      </w:r>
      <w:r w:rsidR="00497597" w:rsidRPr="00497597">
        <w:rPr>
          <w:rFonts w:ascii="BIZ UDPゴシック" w:eastAsia="BIZ UDPゴシック" w:hAnsi="BIZ UDPゴシック" w:hint="eastAsia"/>
          <w:sz w:val="28"/>
          <w:szCs w:val="32"/>
        </w:rPr>
        <w:t>進路・就学支援に関する校内での取組みについての情報交換</w:t>
      </w:r>
      <w:r w:rsidRPr="00287718">
        <w:rPr>
          <w:rFonts w:ascii="BIZ UDPゴシック" w:eastAsia="BIZ UDPゴシック" w:hAnsi="BIZ UDPゴシック" w:hint="eastAsia"/>
          <w:sz w:val="28"/>
          <w:szCs w:val="32"/>
        </w:rPr>
        <w:t>」</w:t>
      </w:r>
    </w:p>
    <w:p w14:paraId="21E35EB7" w14:textId="75A042FA" w:rsidR="00287718" w:rsidRDefault="00791076" w:rsidP="004C02FC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/>
          <w:szCs w:val="21"/>
        </w:rPr>
        <w:t xml:space="preserve">                  </w:t>
      </w:r>
      <w:r w:rsidR="00E97F3A">
        <w:rPr>
          <w:rFonts w:ascii="BIZ UDPゴシック" w:eastAsia="BIZ UDPゴシック" w:hAnsi="BIZ UDPゴシック" w:hint="eastAsia"/>
          <w:szCs w:val="21"/>
        </w:rPr>
        <w:t>日時</w:t>
      </w:r>
      <w:r w:rsidR="004C02F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54107">
        <w:rPr>
          <w:rFonts w:ascii="BIZ UDPゴシック" w:eastAsia="BIZ UDPゴシック" w:hAnsi="BIZ UDPゴシック" w:hint="eastAsia"/>
          <w:szCs w:val="21"/>
        </w:rPr>
        <w:t>令和5</w:t>
      </w:r>
      <w:r>
        <w:rPr>
          <w:rFonts w:ascii="BIZ UDPゴシック" w:eastAsia="BIZ UDPゴシック" w:hAnsi="BIZ UDPゴシック" w:hint="eastAsia"/>
          <w:szCs w:val="21"/>
        </w:rPr>
        <w:t xml:space="preserve">年８月２日　</w:t>
      </w:r>
      <w:r w:rsidR="004C02FC">
        <w:rPr>
          <w:rFonts w:ascii="BIZ UDPゴシック" w:eastAsia="BIZ UDPゴシック" w:hAnsi="BIZ UDPゴシック" w:hint="eastAsia"/>
          <w:szCs w:val="21"/>
        </w:rPr>
        <w:t xml:space="preserve"> 　　　</w:t>
      </w:r>
      <w:r>
        <w:rPr>
          <w:rFonts w:ascii="BIZ UDPゴシック" w:eastAsia="BIZ UDPゴシック" w:hAnsi="BIZ UDPゴシック" w:hint="eastAsia"/>
          <w:szCs w:val="21"/>
        </w:rPr>
        <w:t>１３：１５～１４：４５</w:t>
      </w:r>
      <w:r w:rsidR="00E97F3A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B1C18DD" w14:textId="00BAC086" w:rsidR="00E97F3A" w:rsidRPr="00287718" w:rsidRDefault="00E97F3A" w:rsidP="004C02FC">
      <w:pPr>
        <w:wordWrap w:val="0"/>
        <w:ind w:right="105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場所　光明支援学校 小学部校舎</w:t>
      </w:r>
      <w:r w:rsidRPr="0028396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  <w:r w:rsidR="00283963" w:rsidRPr="00283963">
        <w:rPr>
          <w:rFonts w:ascii="BIZ UDPゴシック" w:eastAsia="BIZ UDPゴシック" w:hAnsi="BIZ UDPゴシック" w:hint="eastAsia"/>
          <w:color w:val="000000" w:themeColor="text1"/>
          <w:szCs w:val="21"/>
        </w:rPr>
        <w:t>２</w:t>
      </w:r>
      <w:r w:rsidRPr="0028396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階　</w:t>
      </w:r>
      <w:r w:rsidR="00283963" w:rsidRPr="00283963">
        <w:rPr>
          <w:rFonts w:ascii="BIZ UDPゴシック" w:eastAsia="BIZ UDPゴシック" w:hAnsi="BIZ UDPゴシック" w:hint="eastAsia"/>
          <w:color w:val="000000" w:themeColor="text1"/>
          <w:szCs w:val="21"/>
        </w:rPr>
        <w:t>３－５教室</w:t>
      </w:r>
    </w:p>
    <w:p w14:paraId="7FF1CC47" w14:textId="77777777" w:rsidR="004C02FC" w:rsidRDefault="00554107" w:rsidP="004C02FC">
      <w:pPr>
        <w:ind w:firstLineChars="1850" w:firstLine="38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進行</w:t>
      </w:r>
      <w:r w:rsidR="00BB1852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B1852" w:rsidRPr="00283963">
        <w:rPr>
          <w:rFonts w:ascii="BIZ UDPゴシック" w:eastAsia="BIZ UDPゴシック" w:hAnsi="BIZ UDPゴシック" w:hint="eastAsia"/>
          <w:szCs w:val="21"/>
        </w:rPr>
        <w:t>宮城教育大学附属特別支援学校</w:t>
      </w:r>
      <w:r w:rsidR="00791076" w:rsidRPr="00283963">
        <w:rPr>
          <w:rFonts w:ascii="BIZ UDPゴシック" w:eastAsia="BIZ UDPゴシック" w:hAnsi="BIZ UDPゴシック"/>
          <w:szCs w:val="21"/>
        </w:rPr>
        <w:t xml:space="preserve"> </w:t>
      </w:r>
    </w:p>
    <w:p w14:paraId="2AB55565" w14:textId="718E1FE5" w:rsidR="00287718" w:rsidRPr="004C02FC" w:rsidRDefault="00BB1852" w:rsidP="004C02FC">
      <w:pPr>
        <w:ind w:firstLineChars="3250" w:firstLine="6825"/>
        <w:rPr>
          <w:rFonts w:ascii="BIZ UDPゴシック" w:eastAsia="BIZ UDPゴシック" w:hAnsi="BIZ UDPゴシック"/>
          <w:szCs w:val="21"/>
        </w:rPr>
      </w:pPr>
      <w:r w:rsidRPr="00283963">
        <w:rPr>
          <w:rFonts w:ascii="BIZ UDPゴシック" w:eastAsia="BIZ UDPゴシック" w:hAnsi="BIZ UDPゴシック" w:hint="eastAsia"/>
          <w:szCs w:val="21"/>
        </w:rPr>
        <w:t>菅原　しのぶ</w:t>
      </w:r>
      <w:r w:rsidR="004C02FC">
        <w:rPr>
          <w:rFonts w:ascii="BIZ UDPゴシック" w:eastAsia="BIZ UDPゴシック" w:hAnsi="BIZ UDPゴシック" w:hint="eastAsia"/>
          <w:szCs w:val="21"/>
        </w:rPr>
        <w:t>先生</w:t>
      </w:r>
    </w:p>
    <w:p w14:paraId="06409EF9" w14:textId="432F2823" w:rsidR="00287718" w:rsidRPr="00287718" w:rsidRDefault="00070A83" w:rsidP="004C02FC">
      <w:pPr>
        <w:wordWrap w:val="0"/>
        <w:ind w:firstLineChars="1800" w:firstLine="378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27AE3" wp14:editId="71D3C269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6019800" cy="6315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76F31" w14:textId="6F47D203" w:rsidR="00AA7684" w:rsidRPr="00070A83" w:rsidRDefault="00D330DE" w:rsidP="00AA76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 分科会記録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2EAC2F6C" w14:textId="2E9B93E7" w:rsidR="00070A83" w:rsidRPr="004A2F9F" w:rsidRDefault="00070A83" w:rsidP="004A2F9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A2F9F">
                              <w:rPr>
                                <w:rFonts w:ascii="BIZ UDPゴシック" w:eastAsia="BIZ UDPゴシック" w:hAnsi="BIZ UDPゴシック" w:hint="eastAsia"/>
                              </w:rPr>
                              <w:t>自己紹介</w:t>
                            </w:r>
                          </w:p>
                          <w:p w14:paraId="01AB95B9" w14:textId="77777777" w:rsidR="004A2F9F" w:rsidRPr="004A2F9F" w:rsidRDefault="004A2F9F" w:rsidP="004A2F9F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  <w:p w14:paraId="18741AF9" w14:textId="0494A6EB" w:rsidR="00070A83" w:rsidRDefault="00070A83" w:rsidP="00AA7684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２．情報交換</w:t>
                            </w:r>
                          </w:p>
                          <w:p w14:paraId="4AB18F21" w14:textId="289D1E9D" w:rsidR="00AA7684" w:rsidRPr="00C274F4" w:rsidRDefault="00AA7684" w:rsidP="00AA768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「小・中での進路指導や進路・就学支援について」</w:t>
                            </w:r>
                          </w:p>
                          <w:p w14:paraId="445E3406" w14:textId="5FE18AF8" w:rsidR="00AA7684" w:rsidRDefault="00AA7684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・小学部・中学部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での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進路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指導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が校内で話題に挙がっている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E422A9A" w14:textId="4597E5CA" w:rsidR="00AA7684" w:rsidRDefault="00AA7684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自分の障害を伏せて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，他校の友人らと付き合う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生徒も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いる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977475B" w14:textId="77777777" w:rsidR="00AA7684" w:rsidRDefault="00AA7684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親の障害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受容，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子どもの障害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は課題がある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300AE56" w14:textId="6D7C5EAD" w:rsidR="00AA7684" w:rsidRDefault="00AA7684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障害者雇用を利用するには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手帳が</w:t>
                            </w:r>
                            <w:r w:rsidR="004A2F9F">
                              <w:rPr>
                                <w:rFonts w:ascii="ＭＳ 明朝" w:eastAsia="ＭＳ 明朝" w:hAnsi="ＭＳ 明朝" w:hint="eastAsia"/>
                              </w:rPr>
                              <w:t>な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いと就職先を探すのが難しい。</w:t>
                            </w:r>
                          </w:p>
                          <w:p w14:paraId="53105925" w14:textId="434108CE" w:rsidR="00AA7684" w:rsidRPr="00AA7684" w:rsidRDefault="00AA7684" w:rsidP="00AA7684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手帳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持っていなくても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就労を見据えて取得しておくと良い。知的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障害の療育手帳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取得できない場合は，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精神障害の手帳に切り替えて取得したという例も</w:t>
                            </w:r>
                            <w:r w:rsidR="004A2F9F">
                              <w:rPr>
                                <w:rFonts w:ascii="ＭＳ 明朝" w:eastAsia="ＭＳ 明朝" w:hAnsi="ＭＳ 明朝" w:hint="eastAsia"/>
                              </w:rPr>
                              <w:t>ある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34B6AAB" w14:textId="008FD2F5" w:rsidR="00AA7684" w:rsidRDefault="00AA7684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・手帳を持っていると，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地下鉄無料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バス半額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などの利点</w:t>
                            </w:r>
                            <w:r w:rsidR="004A2F9F"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ある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F4809BF" w14:textId="4C6AC459" w:rsidR="00AA7684" w:rsidRDefault="00AA7684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手帳出したくなくて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かたくなに大人料金で乗っている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生徒もいる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7BADD2A" w14:textId="66227394" w:rsidR="00AA7684" w:rsidRDefault="00AA7684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・手帳があることで，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障害者基礎年金も違ってくる。</w:t>
                            </w:r>
                          </w:p>
                          <w:p w14:paraId="2CEE859C" w14:textId="77777777" w:rsidR="00AA7684" w:rsidRPr="00AA7684" w:rsidRDefault="00AA7684" w:rsidP="00AA768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2CCF31" w14:textId="093D947A" w:rsidR="00AA7684" w:rsidRPr="00C274F4" w:rsidRDefault="00AA7684" w:rsidP="00AA768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274F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「進路・就学支援に関する校内での取り組み」　</w:t>
                            </w:r>
                          </w:p>
                          <w:p w14:paraId="2080608E" w14:textId="1A75C053" w:rsidR="00E84634" w:rsidRPr="00C274F4" w:rsidRDefault="00E84634" w:rsidP="00E8463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274F4">
                              <w:rPr>
                                <w:rFonts w:ascii="BIZ UDPゴシック" w:eastAsia="BIZ UDPゴシック" w:hAnsi="BIZ UDPゴシック" w:hint="eastAsia"/>
                              </w:rPr>
                              <w:t>「高等部現場実習の取組について」</w:t>
                            </w:r>
                          </w:p>
                          <w:p w14:paraId="2E944674" w14:textId="52B479B2" w:rsidR="00530C9B" w:rsidRPr="00070A83" w:rsidRDefault="00530C9B" w:rsidP="00070A83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仙台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みらい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高等学園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：実習先の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開拓から始める。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三幸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学園は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母体が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専門学校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の系列なので，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そちらも視野に入れながら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新しい分野については，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進路担当が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地道に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開拓していく。</w:t>
                            </w:r>
                          </w:p>
                          <w:p w14:paraId="287D8A45" w14:textId="0EB78FED" w:rsidR="00AA7684" w:rsidRDefault="00A90D16" w:rsidP="00AA768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学校内でも年金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受給に向けて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ＦＰを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呼び，</w:t>
                            </w:r>
                            <w:r w:rsidR="004A2F9F">
                              <w:rPr>
                                <w:rFonts w:ascii="ＭＳ 明朝" w:eastAsia="ＭＳ 明朝" w:hAnsi="ＭＳ 明朝" w:hint="eastAsia"/>
                              </w:rPr>
                              <w:t>家庭・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生徒の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サポート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を行う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FEE5A48" w14:textId="334B44C2" w:rsidR="00A90D16" w:rsidRDefault="00A90D16" w:rsidP="00A90D1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・手帳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があれば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年金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が受給できることや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福祉の手当てがあること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を保護者に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伝えている。</w:t>
                            </w:r>
                          </w:p>
                          <w:p w14:paraId="5C9BD292" w14:textId="6DF2072A" w:rsidR="00A90D16" w:rsidRDefault="00A90D16" w:rsidP="00A90D1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・校内での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講習などで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年金事務所の人を講師に呼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ぶ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264098F" w14:textId="426554A4" w:rsidR="00A90D16" w:rsidRDefault="00831F69" w:rsidP="00831F6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年金受給する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際の申請に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小さい頃からの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記録が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ない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といけない。診断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受けた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ことや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障害の状況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行動の状況など。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保護者が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="004A2F9F">
                              <w:rPr>
                                <w:rFonts w:ascii="ＭＳ 明朝" w:eastAsia="ＭＳ 明朝" w:hAnsi="ＭＳ 明朝" w:hint="eastAsia"/>
                              </w:rPr>
                              <w:t>どうだったっけ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？」と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なることも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ある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1AFC54A" w14:textId="1F304FE6" w:rsidR="004A2F9F" w:rsidRDefault="004A2F9F" w:rsidP="00831F6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EF0315A" w14:textId="77777777" w:rsidR="004A2F9F" w:rsidRDefault="004A2F9F" w:rsidP="004A2F9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FA21C7D" w14:textId="62BAB6B7" w:rsidR="004A2F9F" w:rsidRDefault="004A2F9F" w:rsidP="004A2F9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―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  <w:p w14:paraId="5DB6F55F" w14:textId="77777777" w:rsidR="004A2F9F" w:rsidRDefault="004A2F9F" w:rsidP="00831F6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27A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17.75pt;width:474pt;height:49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" fillcolor="white [3201]" strokeweight=".5pt">
                <v:textbox>
                  <w:txbxContent>
                    <w:p w14:paraId="55376F31" w14:textId="6F47D203" w:rsidR="00AA7684" w:rsidRPr="00070A83" w:rsidRDefault="00D330DE" w:rsidP="00AA76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 分科会記録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2EAC2F6C" w14:textId="2E9B93E7" w:rsidR="00070A83" w:rsidRPr="004A2F9F" w:rsidRDefault="00070A83" w:rsidP="004A2F9F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4A2F9F">
                        <w:rPr>
                          <w:rFonts w:ascii="BIZ UDPゴシック" w:eastAsia="BIZ UDPゴシック" w:hAnsi="BIZ UDPゴシック" w:hint="eastAsia"/>
                        </w:rPr>
                        <w:t>自己紹介</w:t>
                      </w:r>
                    </w:p>
                    <w:p w14:paraId="01AB95B9" w14:textId="77777777" w:rsidR="004A2F9F" w:rsidRPr="004A2F9F" w:rsidRDefault="004A2F9F" w:rsidP="004A2F9F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  <w:p w14:paraId="18741AF9" w14:textId="0494A6EB" w:rsidR="00070A83" w:rsidRDefault="00070A83" w:rsidP="00AA7684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２．情報交換</w:t>
                      </w:r>
                    </w:p>
                    <w:p w14:paraId="4AB18F21" w14:textId="289D1E9D" w:rsidR="00AA7684" w:rsidRPr="00C274F4" w:rsidRDefault="00AA7684" w:rsidP="00AA768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「小・中での進路指導や進路・就学支援について」</w:t>
                      </w:r>
                    </w:p>
                    <w:p w14:paraId="445E3406" w14:textId="5FE18AF8" w:rsidR="00AA7684" w:rsidRDefault="00AA7684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・小学部・中学部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での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進路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指導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が校内で話題に挙がっている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E422A9A" w14:textId="4597E5CA" w:rsidR="00AA7684" w:rsidRDefault="00AA7684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自分の障害を伏せて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，他校の友人らと付き合う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生徒も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いる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977475B" w14:textId="77777777" w:rsidR="00AA7684" w:rsidRDefault="00AA7684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親の障害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受容，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子どもの障害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受容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は課題がある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300AE56" w14:textId="6D7C5EAD" w:rsidR="00AA7684" w:rsidRDefault="00AA7684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障害者雇用を利用するには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手帳が</w:t>
                      </w:r>
                      <w:r w:rsidR="004A2F9F">
                        <w:rPr>
                          <w:rFonts w:ascii="ＭＳ 明朝" w:eastAsia="ＭＳ 明朝" w:hAnsi="ＭＳ 明朝" w:hint="eastAsia"/>
                        </w:rPr>
                        <w:t>な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いと就職先を探すのが難しい。</w:t>
                      </w:r>
                    </w:p>
                    <w:p w14:paraId="53105925" w14:textId="434108CE" w:rsidR="00AA7684" w:rsidRPr="00AA7684" w:rsidRDefault="00AA7684" w:rsidP="00AA7684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手帳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持っていなくても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就労を見据えて取得しておくと良い。知的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障害の療育手帳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取得できない場合は，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精神障害の手帳に切り替えて取得したという例も</w:t>
                      </w:r>
                      <w:r w:rsidR="004A2F9F">
                        <w:rPr>
                          <w:rFonts w:ascii="ＭＳ 明朝" w:eastAsia="ＭＳ 明朝" w:hAnsi="ＭＳ 明朝" w:hint="eastAsia"/>
                        </w:rPr>
                        <w:t>ある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34B6AAB" w14:textId="008FD2F5" w:rsidR="00AA7684" w:rsidRDefault="00AA7684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・手帳を持っていると，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地下鉄無料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バス半額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などの利点</w:t>
                      </w:r>
                      <w:r w:rsidR="004A2F9F"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ある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5F4809BF" w14:textId="4C6AC459" w:rsidR="00AA7684" w:rsidRDefault="00AA7684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手帳出したくなくて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かたくなに大人料金で乗っている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生徒もいる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7BADD2A" w14:textId="66227394" w:rsidR="00AA7684" w:rsidRDefault="00AA7684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・手帳があることで，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障害者基礎年金も違ってくる。</w:t>
                      </w:r>
                    </w:p>
                    <w:p w14:paraId="2CEE859C" w14:textId="77777777" w:rsidR="00AA7684" w:rsidRPr="00AA7684" w:rsidRDefault="00AA7684" w:rsidP="00AA7684">
                      <w:pPr>
                        <w:rPr>
                          <w:rFonts w:hint="eastAsia"/>
                        </w:rPr>
                      </w:pPr>
                    </w:p>
                    <w:p w14:paraId="4C2CCF31" w14:textId="093D947A" w:rsidR="00AA7684" w:rsidRPr="00C274F4" w:rsidRDefault="00AA7684" w:rsidP="00AA768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274F4">
                        <w:rPr>
                          <w:rFonts w:ascii="BIZ UDPゴシック" w:eastAsia="BIZ UDPゴシック" w:hAnsi="BIZ UDPゴシック" w:hint="eastAsia"/>
                        </w:rPr>
                        <w:t xml:space="preserve">「進路・就学支援に関する校内での取り組み」　</w:t>
                      </w:r>
                    </w:p>
                    <w:p w14:paraId="2080608E" w14:textId="1A75C053" w:rsidR="00E84634" w:rsidRPr="00C274F4" w:rsidRDefault="00E84634" w:rsidP="00E8463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274F4">
                        <w:rPr>
                          <w:rFonts w:ascii="BIZ UDPゴシック" w:eastAsia="BIZ UDPゴシック" w:hAnsi="BIZ UDPゴシック" w:hint="eastAsia"/>
                        </w:rPr>
                        <w:t>「高等部現場実習の取組について」</w:t>
                      </w:r>
                    </w:p>
                    <w:p w14:paraId="2E944674" w14:textId="52B479B2" w:rsidR="00530C9B" w:rsidRPr="00070A83" w:rsidRDefault="00530C9B" w:rsidP="00070A83">
                      <w:pPr>
                        <w:ind w:left="210" w:hangingChars="100" w:hanging="210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仙台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みらい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高等学園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：実習先の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開拓から始める。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三幸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学園は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母体が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専門学校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の系列なので，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そちらも視野に入れながら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新しい分野については，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進路担当が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地道に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開拓していく。</w:t>
                      </w:r>
                    </w:p>
                    <w:p w14:paraId="287D8A45" w14:textId="0EB78FED" w:rsidR="00AA7684" w:rsidRDefault="00A90D16" w:rsidP="00AA768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学校内でも年金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受給に向けて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ＦＰを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呼び，</w:t>
                      </w:r>
                      <w:r w:rsidR="004A2F9F">
                        <w:rPr>
                          <w:rFonts w:ascii="ＭＳ 明朝" w:eastAsia="ＭＳ 明朝" w:hAnsi="ＭＳ 明朝" w:hint="eastAsia"/>
                        </w:rPr>
                        <w:t>家庭・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生徒の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サポート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を行う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FEE5A48" w14:textId="334B44C2" w:rsidR="00A90D16" w:rsidRDefault="00A90D16" w:rsidP="00A90D1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・手帳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があれば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年金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が受給できることや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福祉の手当てがあること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を保護者に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伝えている。</w:t>
                      </w:r>
                    </w:p>
                    <w:p w14:paraId="5C9BD292" w14:textId="6DF2072A" w:rsidR="00A90D16" w:rsidRDefault="00A90D16" w:rsidP="00A90D1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・校内での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講習などで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年金事務所の人を講師に呼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ぶ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264098F" w14:textId="426554A4" w:rsidR="00A90D16" w:rsidRDefault="00831F69" w:rsidP="00831F69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年金受給する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際の申請に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小さい頃からの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記録が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ない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といけない。診断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受けた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ことや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障害の状況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行動の状況など。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保護者が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 w:rsidR="004A2F9F">
                        <w:rPr>
                          <w:rFonts w:ascii="ＭＳ 明朝" w:eastAsia="ＭＳ 明朝" w:hAnsi="ＭＳ 明朝" w:hint="eastAsia"/>
                        </w:rPr>
                        <w:t>どうだったっけ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？」と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なることも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ある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1AFC54A" w14:textId="1F304FE6" w:rsidR="004A2F9F" w:rsidRDefault="004A2F9F" w:rsidP="00831F69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4EF0315A" w14:textId="77777777" w:rsidR="004A2F9F" w:rsidRDefault="004A2F9F" w:rsidP="004A2F9F">
                      <w:pPr>
                        <w:rPr>
                          <w:rFonts w:hint="eastAsia"/>
                        </w:rPr>
                      </w:pPr>
                    </w:p>
                    <w:p w14:paraId="6FA21C7D" w14:textId="62BAB6B7" w:rsidR="004A2F9F" w:rsidRDefault="004A2F9F" w:rsidP="004A2F9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― 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  <w:p w14:paraId="5DB6F55F" w14:textId="77777777" w:rsidR="004A2F9F" w:rsidRDefault="004A2F9F" w:rsidP="00831F69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718">
        <w:rPr>
          <w:rFonts w:ascii="BIZ UDPゴシック" w:eastAsia="BIZ UDPゴシック" w:hAnsi="BIZ UDPゴシック" w:hint="eastAsia"/>
          <w:szCs w:val="21"/>
        </w:rPr>
        <w:t>記録　光明支援学校（事務局）</w:t>
      </w:r>
      <w:r w:rsidR="004C02FC">
        <w:rPr>
          <w:rFonts w:ascii="BIZ UDPゴシック" w:eastAsia="BIZ UDPゴシック" w:hAnsi="BIZ UDPゴシック" w:hint="eastAsia"/>
          <w:szCs w:val="21"/>
        </w:rPr>
        <w:t xml:space="preserve"> </w:t>
      </w:r>
      <w:r w:rsidR="00E75550">
        <w:rPr>
          <w:rFonts w:ascii="BIZ UDPゴシック" w:eastAsia="BIZ UDPゴシック" w:hAnsi="BIZ UDPゴシック" w:hint="eastAsia"/>
          <w:szCs w:val="21"/>
        </w:rPr>
        <w:t xml:space="preserve">　　　 </w:t>
      </w:r>
      <w:r w:rsidR="004C02FC">
        <w:rPr>
          <w:rFonts w:ascii="BIZ UDPゴシック" w:eastAsia="BIZ UDPゴシック" w:hAnsi="BIZ UDPゴシック"/>
          <w:szCs w:val="21"/>
        </w:rPr>
        <w:t xml:space="preserve"> </w:t>
      </w:r>
      <w:r w:rsidR="00E7555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B1852">
        <w:rPr>
          <w:rFonts w:ascii="BIZ UDPゴシック" w:eastAsia="BIZ UDPゴシック" w:hAnsi="BIZ UDPゴシック" w:hint="eastAsia"/>
          <w:szCs w:val="21"/>
        </w:rPr>
        <w:t>菅原　希美</w:t>
      </w:r>
      <w:r w:rsidR="004C02FC">
        <w:rPr>
          <w:rFonts w:ascii="BIZ UDPゴシック" w:eastAsia="BIZ UDPゴシック" w:hAnsi="BIZ UDPゴシック" w:hint="eastAsia"/>
          <w:szCs w:val="21"/>
        </w:rPr>
        <w:t xml:space="preserve"> </w:t>
      </w:r>
    </w:p>
    <w:p w14:paraId="0999BF0A" w14:textId="0923F308" w:rsidR="00287718" w:rsidRDefault="00287718" w:rsidP="00287718">
      <w:pPr>
        <w:rPr>
          <w:rFonts w:ascii="BIZ UDPゴシック" w:eastAsia="BIZ UDPゴシック" w:hAnsi="BIZ UDPゴシック"/>
          <w:szCs w:val="21"/>
        </w:rPr>
      </w:pPr>
    </w:p>
    <w:p w14:paraId="194BDE87" w14:textId="0EA4AA54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E26FE5A" w14:textId="18F8B87C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18CA3535" w14:textId="2067E2A9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4C6F2DE8" w14:textId="6041062E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996F7F1" w14:textId="6FB29B3C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1FA3FF6" w14:textId="6874A13F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D5AE8C5" w14:textId="03A0A337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44A219B2" w14:textId="19C09BA8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D203548" w14:textId="27A8B5F1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E58AD87" w14:textId="7B05D8C0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2A592D3F" w14:textId="3A298827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65917D5" w14:textId="02F43427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D81739D" w14:textId="1A3D37C4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99109A2" w14:textId="0C2B64DF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77C96A64" w14:textId="0503850E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73140DF9" w14:textId="636909E2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4FAD09D4" w14:textId="3C5EE4FB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1F83384B" w14:textId="08135730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90479EB" w14:textId="6BC61006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2861A659" w14:textId="45377B06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7C777516" w14:textId="0DD3BA04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E93EA06" w14:textId="5B858EFE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2DCB8390" w14:textId="7382E441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7F7B939C" w14:textId="42DACD92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F0D244B" w14:textId="16362B50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7285C47" w14:textId="2268DCD2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2BEC33A4" w14:textId="1BD3DA4A" w:rsidR="00D330DE" w:rsidRDefault="00D330DE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A177C" wp14:editId="3B51C8DC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6019800" cy="8362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36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293EF" w14:textId="7CC4FBFE" w:rsidR="00D330DE" w:rsidRDefault="00D330DE" w:rsidP="00D330DE">
                            <w:r>
                              <w:rPr>
                                <w:rFonts w:hint="eastAsia"/>
                              </w:rPr>
                              <w:t>＜ 分科会記録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66619608" w14:textId="77777777" w:rsidR="004A2F9F" w:rsidRPr="00C274F4" w:rsidRDefault="004A2F9F" w:rsidP="004A2F9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274F4">
                              <w:rPr>
                                <w:rFonts w:ascii="BIZ UDPゴシック" w:eastAsia="BIZ UDPゴシック" w:hAnsi="BIZ UDPゴシック" w:hint="eastAsia"/>
                              </w:rPr>
                              <w:t>「卒業後の支援体制について」</w:t>
                            </w:r>
                          </w:p>
                          <w:p w14:paraId="48C5A891" w14:textId="77777777" w:rsidR="004A2F9F" w:rsidRPr="00E414B2" w:rsidRDefault="004A2F9F" w:rsidP="004A2F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・仙台みらい高等学園：卒後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３年間で学校から支援課へ移行していく。</w:t>
                            </w:r>
                          </w:p>
                          <w:p w14:paraId="01572054" w14:textId="77777777" w:rsidR="004A2F9F" w:rsidRDefault="004A2F9F" w:rsidP="004A2F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・石巻支援：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卒後２年くらいは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事業所を見て回る。</w:t>
                            </w:r>
                          </w:p>
                          <w:p w14:paraId="067FDA09" w14:textId="7C1B4E0C" w:rsidR="004A2F9F" w:rsidRDefault="004A2F9F" w:rsidP="004A2F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いずみ高等支援：私立なので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，教員の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異動も無く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卒後５年間は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就労先を訪ねる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E8E0C29" w14:textId="7C82BBC8" w:rsidR="004A2F9F" w:rsidRDefault="004A2F9F" w:rsidP="004A2F9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・附属支援：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卒業後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，相談できる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学校以外の窓口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を作る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。どこに相談に行けばいいのか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それを教えていきたい。終身雇用なんて今時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な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い。事業所が合わなければ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○○に相談していい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んだよ，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□□に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行って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いいんだよ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ということを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在学中から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教えていきたい。</w:t>
                            </w:r>
                          </w:p>
                          <w:p w14:paraId="71DC427D" w14:textId="77777777" w:rsidR="004A2F9F" w:rsidRDefault="004A2F9F" w:rsidP="004A2F9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・附属支援：卒後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３年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間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異動で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先生も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入れ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替わるので･･･。当時担当した教員がいなくなっても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，学校以外で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頼れる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場所が作れるよう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指導していく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C36C851" w14:textId="77777777" w:rsidR="004A2F9F" w:rsidRDefault="004A2F9F" w:rsidP="00D330D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CDA5547" w14:textId="2EA86C6D" w:rsidR="008E0AA5" w:rsidRDefault="008E0AA5" w:rsidP="008E0AA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274F4">
                              <w:rPr>
                                <w:rFonts w:ascii="BIZ UDPゴシック" w:eastAsia="BIZ UDPゴシック" w:hAnsi="BIZ UDPゴシック" w:hint="eastAsia"/>
                              </w:rPr>
                              <w:t>「小学校卒業後の進路選択について」</w:t>
                            </w:r>
                          </w:p>
                          <w:p w14:paraId="0E545BDB" w14:textId="55549442" w:rsidR="00070A83" w:rsidRPr="00C274F4" w:rsidRDefault="00070A83" w:rsidP="008E0AA5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C274F4">
                              <w:rPr>
                                <w:rFonts w:ascii="BIZ UDPゴシック" w:eastAsia="BIZ UDPゴシック" w:hAnsi="BIZ UDPゴシック" w:hint="eastAsia"/>
                              </w:rPr>
                              <w:t>「中学校卒業後の進路選択について」</w:t>
                            </w:r>
                          </w:p>
                          <w:p w14:paraId="274032B9" w14:textId="5F568F32" w:rsidR="008E0AA5" w:rsidRDefault="00E84634" w:rsidP="00E84634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F71A24" w:rsidRPr="00E414B2">
                              <w:rPr>
                                <w:rFonts w:ascii="ＭＳ 明朝" w:eastAsia="ＭＳ 明朝" w:hAnsi="ＭＳ 明朝" w:hint="eastAsia"/>
                              </w:rPr>
                              <w:t>早い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うち</w:t>
                            </w:r>
                            <w:r w:rsidR="00F71A24" w:rsidRPr="00E414B2">
                              <w:rPr>
                                <w:rFonts w:ascii="ＭＳ 明朝" w:eastAsia="ＭＳ 明朝" w:hAnsi="ＭＳ 明朝" w:hint="eastAsia"/>
                              </w:rPr>
                              <w:t>から将来の話が聞けると良い。</w:t>
                            </w:r>
                          </w:p>
                          <w:p w14:paraId="66B099A4" w14:textId="3A2CF303" w:rsidR="00E84634" w:rsidRDefault="008E0AA5" w:rsidP="00E84634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・進学の引き継ぎで，市の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支援課の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担当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詳しく引き継ぎしてくれた事例も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。地方ならではかもしれないが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，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地域と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繋がる</w:t>
                            </w:r>
                            <w:r w:rsidRPr="00E414B2">
                              <w:rPr>
                                <w:rFonts w:ascii="ＭＳ 明朝" w:eastAsia="ＭＳ 明朝" w:hAnsi="ＭＳ 明朝" w:hint="eastAsia"/>
                              </w:rPr>
                              <w:t>ことも大切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だと思った。</w:t>
                            </w:r>
                          </w:p>
                          <w:p w14:paraId="16F3CB61" w14:textId="7B772620" w:rsidR="00F71A24" w:rsidRDefault="00F71A24" w:rsidP="00E84634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・中学校進路選択の際に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，父親と母親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で障害受容の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あり方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が違うこともあり，支援学級へ通うか，通常学級へ通うか</w:t>
                            </w:r>
                            <w:r w:rsidR="008E0AA5">
                              <w:rPr>
                                <w:rFonts w:ascii="ＭＳ 明朝" w:eastAsia="ＭＳ 明朝" w:hAnsi="ＭＳ 明朝" w:hint="eastAsia"/>
                              </w:rPr>
                              <w:t>で議論になることがある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CE29915" w14:textId="756AF82F" w:rsidR="008E0AA5" w:rsidRDefault="008E0AA5" w:rsidP="00E84634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・親の希望で通常学級へ通うが，生徒はついていけずにいる。</w:t>
                            </w:r>
                            <w:r w:rsidR="00070A83">
                              <w:rPr>
                                <w:rFonts w:ascii="ＭＳ 明朝" w:eastAsia="ＭＳ 明朝" w:hAnsi="ＭＳ 明朝" w:hint="eastAsia"/>
                              </w:rPr>
                              <w:t>その実態をどう理解してもらえるか。</w:t>
                            </w:r>
                          </w:p>
                          <w:p w14:paraId="730092C6" w14:textId="72D019AF" w:rsidR="008E0AA5" w:rsidRDefault="008E0AA5" w:rsidP="008E0AA5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高校卒業にこだわる家庭もあれば，専門性を身につけられることに魅力を感じる家庭もある。</w:t>
                            </w:r>
                          </w:p>
                          <w:p w14:paraId="288179CD" w14:textId="22754311" w:rsidR="00530C9B" w:rsidRPr="00530C9B" w:rsidRDefault="00530C9B" w:rsidP="00530C9B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FE020A2" w14:textId="77777777" w:rsidR="00E84634" w:rsidRDefault="00E84634" w:rsidP="00E84634"/>
                          <w:p w14:paraId="3450BD65" w14:textId="4A0261A8" w:rsidR="00E84634" w:rsidRDefault="00E84634" w:rsidP="00E84634"/>
                          <w:p w14:paraId="187E9DAA" w14:textId="77777777" w:rsidR="00E84634" w:rsidRDefault="00E84634" w:rsidP="00E84634"/>
                          <w:p w14:paraId="4C7351A8" w14:textId="77777777" w:rsidR="00E84634" w:rsidRDefault="00E84634" w:rsidP="00E84634"/>
                          <w:p w14:paraId="7F107E22" w14:textId="77777777" w:rsidR="00E84634" w:rsidRDefault="00E84634" w:rsidP="00E84634"/>
                          <w:p w14:paraId="70CAC39B" w14:textId="7A84C6DA" w:rsidR="00D330DE" w:rsidRDefault="00D330DE" w:rsidP="00070A83"/>
                          <w:p w14:paraId="52CD8504" w14:textId="3174D2FB" w:rsidR="00070A83" w:rsidRDefault="00070A83" w:rsidP="00070A83"/>
                          <w:p w14:paraId="69CEA991" w14:textId="384C1D55" w:rsidR="00070A83" w:rsidRDefault="00070A83" w:rsidP="00070A83"/>
                          <w:p w14:paraId="5B0E10CE" w14:textId="45A7A140" w:rsidR="00070A83" w:rsidRDefault="00070A83" w:rsidP="00070A83"/>
                          <w:p w14:paraId="4AE1FC1A" w14:textId="5A9141D8" w:rsidR="00070A83" w:rsidRDefault="00070A83" w:rsidP="00070A83"/>
                          <w:p w14:paraId="1197D17D" w14:textId="30008238" w:rsidR="00070A83" w:rsidRDefault="00070A83" w:rsidP="00070A83"/>
                          <w:p w14:paraId="1E905BDD" w14:textId="2320E5A2" w:rsidR="004A2F9F" w:rsidRDefault="004A2F9F" w:rsidP="00070A83"/>
                          <w:p w14:paraId="4016421B" w14:textId="30F2DFE0" w:rsidR="004A2F9F" w:rsidRDefault="004A2F9F" w:rsidP="00070A83"/>
                          <w:p w14:paraId="70835496" w14:textId="77777777" w:rsidR="004A2F9F" w:rsidRDefault="004A2F9F" w:rsidP="00070A8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6321ECA" w14:textId="1E31E0AB" w:rsidR="00D330DE" w:rsidRDefault="00D330DE" w:rsidP="00070A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― ２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A177C" id="テキスト ボックス 2" o:spid="_x0000_s1028" type="#_x0000_t202" style="position:absolute;left:0;text-align:left;margin-left:0;margin-top:-.05pt;width:474pt;height:65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" fillcolor="white [3201]" strokeweight=".5pt">
                <v:textbox>
                  <w:txbxContent>
                    <w:p w14:paraId="13F293EF" w14:textId="7CC4FBFE" w:rsidR="00D330DE" w:rsidRDefault="00D330DE" w:rsidP="00D330DE">
                      <w:r>
                        <w:rPr>
                          <w:rFonts w:hint="eastAsia"/>
                        </w:rPr>
                        <w:t>＜ 分科会記録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66619608" w14:textId="77777777" w:rsidR="004A2F9F" w:rsidRPr="00C274F4" w:rsidRDefault="004A2F9F" w:rsidP="004A2F9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274F4">
                        <w:rPr>
                          <w:rFonts w:ascii="BIZ UDPゴシック" w:eastAsia="BIZ UDPゴシック" w:hAnsi="BIZ UDPゴシック" w:hint="eastAsia"/>
                        </w:rPr>
                        <w:t>「卒業後の支援体制について」</w:t>
                      </w:r>
                    </w:p>
                    <w:p w14:paraId="48C5A891" w14:textId="77777777" w:rsidR="004A2F9F" w:rsidRPr="00E414B2" w:rsidRDefault="004A2F9F" w:rsidP="004A2F9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・仙台みらい高等学園：卒後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３年間で学校から支援課へ移行していく。</w:t>
                      </w:r>
                    </w:p>
                    <w:p w14:paraId="01572054" w14:textId="77777777" w:rsidR="004A2F9F" w:rsidRDefault="004A2F9F" w:rsidP="004A2F9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・石巻支援：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卒後２年くらいは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事業所を見て回る。</w:t>
                      </w:r>
                    </w:p>
                    <w:p w14:paraId="067FDA09" w14:textId="7C1B4E0C" w:rsidR="004A2F9F" w:rsidRDefault="004A2F9F" w:rsidP="004A2F9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いずみ高等支援：私立なので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，教員の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異動も無く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卒後５年間は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就労先を訪ねる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E8E0C29" w14:textId="7C82BBC8" w:rsidR="004A2F9F" w:rsidRDefault="004A2F9F" w:rsidP="004A2F9F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・附属支援：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卒業後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，相談できる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学校以外の窓口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を作る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。どこに相談に行けばいいのか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それを教えていきたい。終身雇用なんて今時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な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い。事業所が合わなければ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○○に相談していい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んだよ，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□□に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行って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いいんだよ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ということを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在学中から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教えていきたい。</w:t>
                      </w:r>
                    </w:p>
                    <w:p w14:paraId="71DC427D" w14:textId="77777777" w:rsidR="004A2F9F" w:rsidRDefault="004A2F9F" w:rsidP="004A2F9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・附属支援：卒後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３年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間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異動で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先生も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入れ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替わるので･･･。当時担当した教員がいなくなっても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，学校以外で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頼れる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場所が作れるよう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指導していく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C36C851" w14:textId="77777777" w:rsidR="004A2F9F" w:rsidRDefault="004A2F9F" w:rsidP="00D330DE">
                      <w:pPr>
                        <w:rPr>
                          <w:rFonts w:hint="eastAsia"/>
                        </w:rPr>
                      </w:pPr>
                    </w:p>
                    <w:p w14:paraId="5CDA5547" w14:textId="2EA86C6D" w:rsidR="008E0AA5" w:rsidRDefault="008E0AA5" w:rsidP="008E0AA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274F4">
                        <w:rPr>
                          <w:rFonts w:ascii="BIZ UDPゴシック" w:eastAsia="BIZ UDPゴシック" w:hAnsi="BIZ UDPゴシック" w:hint="eastAsia"/>
                        </w:rPr>
                        <w:t>「小学校卒業後の進路選択について」</w:t>
                      </w:r>
                    </w:p>
                    <w:p w14:paraId="0E545BDB" w14:textId="55549442" w:rsidR="00070A83" w:rsidRPr="00C274F4" w:rsidRDefault="00070A83" w:rsidP="008E0AA5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C274F4">
                        <w:rPr>
                          <w:rFonts w:ascii="BIZ UDPゴシック" w:eastAsia="BIZ UDPゴシック" w:hAnsi="BIZ UDPゴシック" w:hint="eastAsia"/>
                        </w:rPr>
                        <w:t>「中学校卒業後の進路選択について」</w:t>
                      </w:r>
                    </w:p>
                    <w:p w14:paraId="274032B9" w14:textId="5F568F32" w:rsidR="008E0AA5" w:rsidRDefault="00E84634" w:rsidP="00E84634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F71A24" w:rsidRPr="00E414B2">
                        <w:rPr>
                          <w:rFonts w:ascii="ＭＳ 明朝" w:eastAsia="ＭＳ 明朝" w:hAnsi="ＭＳ 明朝" w:hint="eastAsia"/>
                        </w:rPr>
                        <w:t>早い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うち</w:t>
                      </w:r>
                      <w:r w:rsidR="00F71A24" w:rsidRPr="00E414B2">
                        <w:rPr>
                          <w:rFonts w:ascii="ＭＳ 明朝" w:eastAsia="ＭＳ 明朝" w:hAnsi="ＭＳ 明朝" w:hint="eastAsia"/>
                        </w:rPr>
                        <w:t>から将来の話が聞けると良い。</w:t>
                      </w:r>
                    </w:p>
                    <w:p w14:paraId="66B099A4" w14:textId="3A2CF303" w:rsidR="00E84634" w:rsidRDefault="008E0AA5" w:rsidP="00E84634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・進学の引き継ぎで，市の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支援課の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担当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詳しく引き継ぎしてくれた事例も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。地方ならではかもしれないが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，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地域と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繋がる</w:t>
                      </w:r>
                      <w:r w:rsidRPr="00E414B2">
                        <w:rPr>
                          <w:rFonts w:ascii="ＭＳ 明朝" w:eastAsia="ＭＳ 明朝" w:hAnsi="ＭＳ 明朝" w:hint="eastAsia"/>
                        </w:rPr>
                        <w:t>ことも大切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だと思った。</w:t>
                      </w:r>
                    </w:p>
                    <w:p w14:paraId="16F3CB61" w14:textId="7B772620" w:rsidR="00F71A24" w:rsidRDefault="00F71A24" w:rsidP="00E84634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・中学校進路選択の際に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，父親と母親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で障害受容の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あり方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が違うこともあり，支援学級へ通うか，通常学級へ通うか</w:t>
                      </w:r>
                      <w:r w:rsidR="008E0AA5">
                        <w:rPr>
                          <w:rFonts w:ascii="ＭＳ 明朝" w:eastAsia="ＭＳ 明朝" w:hAnsi="ＭＳ 明朝" w:hint="eastAsia"/>
                        </w:rPr>
                        <w:t>で議論になることがある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CE29915" w14:textId="756AF82F" w:rsidR="008E0AA5" w:rsidRDefault="008E0AA5" w:rsidP="00E84634">
                      <w:pPr>
                        <w:ind w:left="210" w:hangingChars="100" w:hanging="210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・親の希望で通常学級へ通うが，生徒はついていけずにいる。</w:t>
                      </w:r>
                      <w:r w:rsidR="00070A83">
                        <w:rPr>
                          <w:rFonts w:ascii="ＭＳ 明朝" w:eastAsia="ＭＳ 明朝" w:hAnsi="ＭＳ 明朝" w:hint="eastAsia"/>
                        </w:rPr>
                        <w:t>その実態をどう理解してもらえるか。</w:t>
                      </w:r>
                    </w:p>
                    <w:p w14:paraId="730092C6" w14:textId="72D019AF" w:rsidR="008E0AA5" w:rsidRDefault="008E0AA5" w:rsidP="008E0AA5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高校卒業にこだわる家庭もあれば，専門性を身につけられることに魅力を感じる家庭もある。</w:t>
                      </w:r>
                    </w:p>
                    <w:p w14:paraId="288179CD" w14:textId="22754311" w:rsidR="00530C9B" w:rsidRPr="00530C9B" w:rsidRDefault="00530C9B" w:rsidP="00530C9B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5FE020A2" w14:textId="77777777" w:rsidR="00E84634" w:rsidRDefault="00E84634" w:rsidP="00E84634"/>
                    <w:p w14:paraId="3450BD65" w14:textId="4A0261A8" w:rsidR="00E84634" w:rsidRDefault="00E84634" w:rsidP="00E84634"/>
                    <w:p w14:paraId="187E9DAA" w14:textId="77777777" w:rsidR="00E84634" w:rsidRDefault="00E84634" w:rsidP="00E84634"/>
                    <w:p w14:paraId="4C7351A8" w14:textId="77777777" w:rsidR="00E84634" w:rsidRDefault="00E84634" w:rsidP="00E84634"/>
                    <w:p w14:paraId="7F107E22" w14:textId="77777777" w:rsidR="00E84634" w:rsidRDefault="00E84634" w:rsidP="00E84634"/>
                    <w:p w14:paraId="70CAC39B" w14:textId="7A84C6DA" w:rsidR="00D330DE" w:rsidRDefault="00D330DE" w:rsidP="00070A83"/>
                    <w:p w14:paraId="52CD8504" w14:textId="3174D2FB" w:rsidR="00070A83" w:rsidRDefault="00070A83" w:rsidP="00070A83"/>
                    <w:p w14:paraId="69CEA991" w14:textId="384C1D55" w:rsidR="00070A83" w:rsidRDefault="00070A83" w:rsidP="00070A83"/>
                    <w:p w14:paraId="5B0E10CE" w14:textId="45A7A140" w:rsidR="00070A83" w:rsidRDefault="00070A83" w:rsidP="00070A83"/>
                    <w:p w14:paraId="4AE1FC1A" w14:textId="5A9141D8" w:rsidR="00070A83" w:rsidRDefault="00070A83" w:rsidP="00070A83"/>
                    <w:p w14:paraId="1197D17D" w14:textId="30008238" w:rsidR="00070A83" w:rsidRDefault="00070A83" w:rsidP="00070A83"/>
                    <w:p w14:paraId="1E905BDD" w14:textId="2320E5A2" w:rsidR="004A2F9F" w:rsidRDefault="004A2F9F" w:rsidP="00070A83"/>
                    <w:p w14:paraId="4016421B" w14:textId="30F2DFE0" w:rsidR="004A2F9F" w:rsidRDefault="004A2F9F" w:rsidP="00070A83"/>
                    <w:p w14:paraId="70835496" w14:textId="77777777" w:rsidR="004A2F9F" w:rsidRDefault="004A2F9F" w:rsidP="00070A83">
                      <w:pPr>
                        <w:rPr>
                          <w:rFonts w:hint="eastAsia"/>
                        </w:rPr>
                      </w:pPr>
                    </w:p>
                    <w:p w14:paraId="16321ECA" w14:textId="1E31E0AB" w:rsidR="00D330DE" w:rsidRDefault="00D330DE" w:rsidP="00070A8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― ２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9D8CA0" w14:textId="6B28A698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118C1892" w14:textId="46975C8D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7C659F3" w14:textId="4F75991E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D7FE591" w14:textId="5E96EB6D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ED2A942" w14:textId="52B4420F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85727AB" w14:textId="7299AC60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C76D63D" w14:textId="4605A346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1558859" w14:textId="295CA8F5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2CA84AF" w14:textId="0E512AEF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AE8C1E1" w14:textId="2E62B147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1B37B0C9" w14:textId="4285C724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21358BCB" w14:textId="1E40AAD0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1E5ACA7" w14:textId="531D5A42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281C7CC8" w14:textId="67EBC039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A3A340E" w14:textId="05EBE5C4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45DA3A2A" w14:textId="5FF62C4E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20E9E62" w14:textId="05DEB440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4BB5B9E4" w14:textId="15A94AF8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1AADCCE9" w14:textId="189ABEB2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392610C" w14:textId="21A1CD8C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7573293" w14:textId="473C0C84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5B8F8FF" w14:textId="04352EB3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74D3743" w14:textId="384DBB97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192256D1" w14:textId="556943ED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425FB72F" w14:textId="6D0368FA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6DF3608" w14:textId="2C28AA72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2F1FB394" w14:textId="6E38F846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1A998886" w14:textId="0F173029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079F4035" w14:textId="036EE449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0386C61" w14:textId="1FA2B75B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4060EA09" w14:textId="60FF3C26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AB378B0" w14:textId="1229CD95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8C09834" w14:textId="3F9C033E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5F354121" w14:textId="19108680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30D03039" w14:textId="77777777" w:rsidR="00D330DE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D4CC917" w14:textId="77777777" w:rsidR="00D330DE" w:rsidRPr="00BB1852" w:rsidRDefault="00D330DE" w:rsidP="00287718">
      <w:pPr>
        <w:rPr>
          <w:rFonts w:ascii="BIZ UDPゴシック" w:eastAsia="BIZ UDPゴシック" w:hAnsi="BIZ UDPゴシック"/>
          <w:szCs w:val="21"/>
        </w:rPr>
      </w:pPr>
    </w:p>
    <w:p w14:paraId="6F61B37D" w14:textId="77777777" w:rsidR="00287718" w:rsidRPr="00715098" w:rsidRDefault="00287718" w:rsidP="00287718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71509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話題に挙げたい内容</w:t>
      </w:r>
    </w:p>
    <w:p w14:paraId="77B29694" w14:textId="77777777" w:rsidR="003F48D4" w:rsidRDefault="003F48D4" w:rsidP="003F48D4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</w:t>
      </w:r>
      <w:r w:rsidR="008347C5" w:rsidRPr="008347C5">
        <w:rPr>
          <w:rFonts w:ascii="BIZ UDPゴシック" w:eastAsia="BIZ UDPゴシック" w:hAnsi="BIZ UDPゴシック" w:hint="eastAsia"/>
          <w:szCs w:val="21"/>
        </w:rPr>
        <w:t>小・中での進路指導や進路・就学支援について</w:t>
      </w:r>
      <w:r>
        <w:rPr>
          <w:rFonts w:ascii="BIZ UDPゴシック" w:eastAsia="BIZ UDPゴシック" w:hAnsi="BIZ UDPゴシック" w:hint="eastAsia"/>
          <w:szCs w:val="21"/>
        </w:rPr>
        <w:t xml:space="preserve">」　</w:t>
      </w:r>
    </w:p>
    <w:p w14:paraId="40525672" w14:textId="343BB5D3" w:rsidR="00287718" w:rsidRDefault="003F48D4" w:rsidP="003F48D4">
      <w:pPr>
        <w:jc w:val="right"/>
        <w:rPr>
          <w:rFonts w:ascii="BIZ UDPゴシック" w:eastAsia="BIZ UDPゴシック" w:hAnsi="BIZ UDPゴシック"/>
          <w:szCs w:val="21"/>
        </w:rPr>
      </w:pPr>
      <w:r w:rsidRPr="003F48D4">
        <w:rPr>
          <w:rFonts w:ascii="BIZ UDPゴシック" w:eastAsia="BIZ UDPゴシック" w:hAnsi="BIZ UDPゴシック" w:hint="eastAsia"/>
          <w:szCs w:val="21"/>
        </w:rPr>
        <w:t>宮城教育大学</w:t>
      </w:r>
      <w:r w:rsidR="004C02FC">
        <w:rPr>
          <w:rFonts w:ascii="BIZ UDPゴシック" w:eastAsia="BIZ UDPゴシック" w:hAnsi="BIZ UDPゴシック" w:hint="eastAsia"/>
          <w:szCs w:val="21"/>
        </w:rPr>
        <w:t>附属</w:t>
      </w:r>
      <w:r w:rsidRPr="003F48D4">
        <w:rPr>
          <w:rFonts w:ascii="BIZ UDPゴシック" w:eastAsia="BIZ UDPゴシック" w:hAnsi="BIZ UDPゴシック" w:hint="eastAsia"/>
          <w:szCs w:val="21"/>
        </w:rPr>
        <w:t>特別支援学校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F48D4">
        <w:rPr>
          <w:rFonts w:ascii="BIZ UDPゴシック" w:eastAsia="BIZ UDPゴシック" w:hAnsi="BIZ UDPゴシック" w:hint="eastAsia"/>
          <w:szCs w:val="21"/>
        </w:rPr>
        <w:t>菅原しのぶ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6A7D3038" w14:textId="77777777" w:rsidR="00813F5C" w:rsidRDefault="00813F5C" w:rsidP="003F48D4">
      <w:pPr>
        <w:jc w:val="right"/>
        <w:rPr>
          <w:rFonts w:ascii="BIZ UDPゴシック" w:eastAsia="BIZ UDPゴシック" w:hAnsi="BIZ UDPゴシック"/>
          <w:szCs w:val="21"/>
        </w:rPr>
      </w:pPr>
    </w:p>
    <w:p w14:paraId="4A8FA071" w14:textId="77777777" w:rsidR="003F48D4" w:rsidRDefault="003F48D4" w:rsidP="003F48D4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</w:t>
      </w:r>
      <w:r w:rsidRPr="008347C5">
        <w:rPr>
          <w:rFonts w:ascii="BIZ UDPゴシック" w:eastAsia="BIZ UDPゴシック" w:hAnsi="BIZ UDPゴシック" w:hint="eastAsia"/>
          <w:szCs w:val="21"/>
        </w:rPr>
        <w:t>進路・就学支援に関する校内での取り組み</w:t>
      </w:r>
      <w:r>
        <w:rPr>
          <w:rFonts w:ascii="BIZ UDPゴシック" w:eastAsia="BIZ UDPゴシック" w:hAnsi="BIZ UDPゴシック" w:hint="eastAsia"/>
          <w:szCs w:val="21"/>
        </w:rPr>
        <w:t xml:space="preserve">」　</w:t>
      </w:r>
    </w:p>
    <w:p w14:paraId="3D9BAB5F" w14:textId="030ADC61" w:rsidR="003F48D4" w:rsidRDefault="003F48D4" w:rsidP="003F48D4">
      <w:pPr>
        <w:jc w:val="right"/>
        <w:rPr>
          <w:rFonts w:ascii="BIZ UDPゴシック" w:eastAsia="BIZ UDPゴシック" w:hAnsi="BIZ UDPゴシック"/>
          <w:szCs w:val="21"/>
        </w:rPr>
      </w:pPr>
      <w:r w:rsidRPr="003F48D4">
        <w:rPr>
          <w:rFonts w:ascii="BIZ UDPゴシック" w:eastAsia="BIZ UDPゴシック" w:hAnsi="BIZ UDPゴシック" w:hint="eastAsia"/>
          <w:szCs w:val="21"/>
        </w:rPr>
        <w:t>支援学校仙台みらい高等学園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F48D4">
        <w:rPr>
          <w:rFonts w:ascii="BIZ UDPゴシック" w:eastAsia="BIZ UDPゴシック" w:hAnsi="BIZ UDPゴシック" w:hint="eastAsia"/>
          <w:szCs w:val="21"/>
        </w:rPr>
        <w:t>中野　陽介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52B53A19" w14:textId="5FAFCBDA" w:rsidR="003F48D4" w:rsidRDefault="003F48D4" w:rsidP="003F48D4">
      <w:pPr>
        <w:jc w:val="right"/>
        <w:rPr>
          <w:rFonts w:ascii="BIZ UDPゴシック" w:eastAsia="BIZ UDPゴシック" w:hAnsi="BIZ UDPゴシック"/>
          <w:szCs w:val="21"/>
        </w:rPr>
      </w:pPr>
      <w:r w:rsidRPr="003F48D4">
        <w:rPr>
          <w:rFonts w:ascii="BIZ UDPゴシック" w:eastAsia="BIZ UDPゴシック" w:hAnsi="BIZ UDPゴシック" w:hint="eastAsia"/>
          <w:szCs w:val="21"/>
        </w:rPr>
        <w:t>青山　遥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762C5F88" w14:textId="77777777" w:rsidR="00813F5C" w:rsidRDefault="00813F5C" w:rsidP="003F48D4">
      <w:pPr>
        <w:jc w:val="right"/>
        <w:rPr>
          <w:rFonts w:ascii="BIZ UDPゴシック" w:eastAsia="BIZ UDPゴシック" w:hAnsi="BIZ UDPゴシック"/>
          <w:szCs w:val="21"/>
        </w:rPr>
      </w:pPr>
    </w:p>
    <w:p w14:paraId="661175DD" w14:textId="3E30BB0A" w:rsidR="008347C5" w:rsidRDefault="003F48D4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</w:t>
      </w:r>
      <w:r w:rsidR="008347C5" w:rsidRPr="008347C5">
        <w:rPr>
          <w:rFonts w:ascii="BIZ UDPゴシック" w:eastAsia="BIZ UDPゴシック" w:hAnsi="BIZ UDPゴシック" w:hint="eastAsia"/>
          <w:szCs w:val="21"/>
        </w:rPr>
        <w:t>高等部現場実習の取組について</w:t>
      </w:r>
      <w:r>
        <w:rPr>
          <w:rFonts w:ascii="BIZ UDPゴシック" w:eastAsia="BIZ UDPゴシック" w:hAnsi="BIZ UDPゴシック" w:hint="eastAsia"/>
          <w:szCs w:val="21"/>
        </w:rPr>
        <w:t>」</w:t>
      </w:r>
    </w:p>
    <w:p w14:paraId="6E844F52" w14:textId="1F59CF7B" w:rsidR="003F48D4" w:rsidRDefault="003F48D4" w:rsidP="003F48D4">
      <w:pPr>
        <w:jc w:val="right"/>
        <w:rPr>
          <w:rFonts w:ascii="BIZ UDPゴシック" w:eastAsia="BIZ UDPゴシック" w:hAnsi="BIZ UDPゴシック"/>
          <w:szCs w:val="21"/>
        </w:rPr>
      </w:pPr>
      <w:r w:rsidRPr="003F48D4">
        <w:rPr>
          <w:rFonts w:ascii="BIZ UDPゴシック" w:eastAsia="BIZ UDPゴシック" w:hAnsi="BIZ UDPゴシック" w:hint="eastAsia"/>
          <w:szCs w:val="21"/>
        </w:rPr>
        <w:t>宮城県立石巻支援学校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F48D4">
        <w:rPr>
          <w:rFonts w:ascii="BIZ UDPゴシック" w:eastAsia="BIZ UDPゴシック" w:hAnsi="BIZ UDPゴシック" w:hint="eastAsia"/>
          <w:szCs w:val="21"/>
        </w:rPr>
        <w:t>玉川　幸毅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53796AE3" w14:textId="77777777" w:rsidR="00813F5C" w:rsidRDefault="00813F5C" w:rsidP="003F48D4">
      <w:pPr>
        <w:jc w:val="right"/>
        <w:rPr>
          <w:rFonts w:ascii="BIZ UDPゴシック" w:eastAsia="BIZ UDPゴシック" w:hAnsi="BIZ UDPゴシック"/>
          <w:szCs w:val="21"/>
        </w:rPr>
      </w:pPr>
    </w:p>
    <w:p w14:paraId="37693774" w14:textId="3CB52D25" w:rsidR="008347C5" w:rsidRDefault="00813F5C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</w:t>
      </w:r>
      <w:r w:rsidR="008347C5" w:rsidRPr="008347C5">
        <w:rPr>
          <w:rFonts w:ascii="BIZ UDPゴシック" w:eastAsia="BIZ UDPゴシック" w:hAnsi="BIZ UDPゴシック" w:hint="eastAsia"/>
          <w:szCs w:val="21"/>
        </w:rPr>
        <w:t>卒業後の支援体制について</w:t>
      </w:r>
      <w:r>
        <w:rPr>
          <w:rFonts w:ascii="BIZ UDPゴシック" w:eastAsia="BIZ UDPゴシック" w:hAnsi="BIZ UDPゴシック" w:hint="eastAsia"/>
          <w:szCs w:val="21"/>
        </w:rPr>
        <w:t>」</w:t>
      </w:r>
    </w:p>
    <w:p w14:paraId="0D91C195" w14:textId="7406720F" w:rsidR="00813F5C" w:rsidRDefault="00813F5C" w:rsidP="00813F5C">
      <w:pPr>
        <w:jc w:val="right"/>
        <w:rPr>
          <w:rFonts w:ascii="BIZ UDPゴシック" w:eastAsia="BIZ UDPゴシック" w:hAnsi="BIZ UDPゴシック"/>
          <w:szCs w:val="21"/>
        </w:rPr>
      </w:pPr>
      <w:r w:rsidRPr="00813F5C">
        <w:rPr>
          <w:rFonts w:ascii="BIZ UDPゴシック" w:eastAsia="BIZ UDPゴシック" w:hAnsi="BIZ UDPゴシック" w:hint="eastAsia"/>
          <w:szCs w:val="21"/>
        </w:rPr>
        <w:t>明和学園　いずみ高等支援学校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813F5C">
        <w:rPr>
          <w:rFonts w:ascii="BIZ UDPゴシック" w:eastAsia="BIZ UDPゴシック" w:hAnsi="BIZ UDPゴシック" w:hint="eastAsia"/>
          <w:szCs w:val="21"/>
        </w:rPr>
        <w:t>佐伯　敬之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3652A35C" w14:textId="1A15F089" w:rsidR="00813F5C" w:rsidRDefault="00813F5C" w:rsidP="00813F5C">
      <w:pPr>
        <w:jc w:val="right"/>
        <w:rPr>
          <w:rFonts w:ascii="BIZ UDPゴシック" w:eastAsia="BIZ UDPゴシック" w:hAnsi="BIZ UDPゴシック"/>
          <w:b/>
          <w:bCs/>
          <w:szCs w:val="21"/>
        </w:rPr>
      </w:pPr>
    </w:p>
    <w:p w14:paraId="56B975BC" w14:textId="024A0209" w:rsidR="00C96B01" w:rsidRDefault="00C96B01" w:rsidP="00C96B01">
      <w:pPr>
        <w:ind w:rightChars="-50" w:right="-105"/>
        <w:jc w:val="left"/>
        <w:rPr>
          <w:rFonts w:ascii="BIZ UDPゴシック" w:eastAsia="BIZ UDPゴシック" w:hAnsi="BIZ UDPゴシック"/>
          <w:szCs w:val="21"/>
        </w:rPr>
      </w:pPr>
      <w:r w:rsidRPr="00C96B01">
        <w:rPr>
          <w:rFonts w:ascii="BIZ UDPゴシック" w:eastAsia="BIZ UDPゴシック" w:hAnsi="BIZ UDPゴシック" w:hint="eastAsia"/>
          <w:szCs w:val="21"/>
        </w:rPr>
        <w:t>・「小学校卒業後の進路選択について」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  <w:r w:rsidRPr="00C96B01">
        <w:rPr>
          <w:rFonts w:ascii="BIZ UDPゴシック" w:eastAsia="BIZ UDPゴシック" w:hAnsi="BIZ UDPゴシック" w:hint="eastAsia"/>
          <w:szCs w:val="21"/>
        </w:rPr>
        <w:t>栗原市立栗駒南小学校</w:t>
      </w:r>
      <w:r>
        <w:rPr>
          <w:rFonts w:ascii="BIZ UDPゴシック" w:eastAsia="BIZ UDPゴシック" w:hAnsi="BIZ UDPゴシック" w:hint="eastAsia"/>
          <w:szCs w:val="21"/>
        </w:rPr>
        <w:t xml:space="preserve">　 </w:t>
      </w:r>
      <w:r>
        <w:rPr>
          <w:rFonts w:ascii="BIZ UDPゴシック" w:eastAsia="BIZ UDPゴシック" w:hAnsi="BIZ UDPゴシック"/>
          <w:szCs w:val="21"/>
        </w:rPr>
        <w:t xml:space="preserve"> </w:t>
      </w:r>
      <w:r w:rsidRPr="00C96B01">
        <w:rPr>
          <w:rFonts w:ascii="BIZ UDPゴシック" w:eastAsia="BIZ UDPゴシック" w:hAnsi="BIZ UDPゴシック" w:hint="eastAsia"/>
          <w:szCs w:val="21"/>
        </w:rPr>
        <w:t>佐藤　良孝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23A216FC" w14:textId="12A96301" w:rsidR="00C96B01" w:rsidRPr="00C96B01" w:rsidRDefault="00C96B01" w:rsidP="00C96B01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　 </w:t>
      </w:r>
      <w:r w:rsidRPr="00C96B01">
        <w:rPr>
          <w:rFonts w:ascii="BIZ UDPゴシック" w:eastAsia="BIZ UDPゴシック" w:hAnsi="BIZ UDPゴシック" w:hint="eastAsia"/>
          <w:szCs w:val="21"/>
        </w:rPr>
        <w:t>仙台市立沖野小学校</w:t>
      </w:r>
      <w:r>
        <w:rPr>
          <w:rFonts w:ascii="BIZ UDPゴシック" w:eastAsia="BIZ UDPゴシック" w:hAnsi="BIZ UDPゴシック" w:hint="eastAsia"/>
          <w:szCs w:val="21"/>
        </w:rPr>
        <w:t xml:space="preserve">　　 </w:t>
      </w:r>
      <w:r w:rsidRPr="00C96B01">
        <w:rPr>
          <w:rFonts w:ascii="BIZ UDPゴシック" w:eastAsia="BIZ UDPゴシック" w:hAnsi="BIZ UDPゴシック" w:hint="eastAsia"/>
          <w:szCs w:val="21"/>
        </w:rPr>
        <w:t>齋藤　響子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594D21A9" w14:textId="42F8A63F" w:rsidR="008347C5" w:rsidRDefault="00813F5C" w:rsidP="00287718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・「</w:t>
      </w:r>
      <w:r w:rsidR="008347C5" w:rsidRPr="008347C5">
        <w:rPr>
          <w:rFonts w:ascii="BIZ UDPゴシック" w:eastAsia="BIZ UDPゴシック" w:hAnsi="BIZ UDPゴシック" w:hint="eastAsia"/>
          <w:szCs w:val="21"/>
        </w:rPr>
        <w:t>中学校卒業後の進路選択について</w:t>
      </w:r>
      <w:r>
        <w:rPr>
          <w:rFonts w:ascii="BIZ UDPゴシック" w:eastAsia="BIZ UDPゴシック" w:hAnsi="BIZ UDPゴシック" w:hint="eastAsia"/>
          <w:szCs w:val="21"/>
        </w:rPr>
        <w:t>」</w:t>
      </w:r>
    </w:p>
    <w:p w14:paraId="5E41D38D" w14:textId="662DD56B" w:rsidR="00287718" w:rsidRDefault="00813F5C" w:rsidP="00813F5C">
      <w:pPr>
        <w:jc w:val="right"/>
        <w:rPr>
          <w:rFonts w:ascii="BIZ UDPゴシック" w:eastAsia="BIZ UDPゴシック" w:hAnsi="BIZ UDPゴシック"/>
          <w:szCs w:val="21"/>
        </w:rPr>
      </w:pPr>
      <w:r w:rsidRPr="00813F5C">
        <w:rPr>
          <w:rFonts w:ascii="BIZ UDPゴシック" w:eastAsia="BIZ UDPゴシック" w:hAnsi="BIZ UDPゴシック" w:hint="eastAsia"/>
          <w:szCs w:val="21"/>
        </w:rPr>
        <w:t>仙台市立将監中学校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813F5C">
        <w:rPr>
          <w:rFonts w:ascii="BIZ UDPゴシック" w:eastAsia="BIZ UDPゴシック" w:hAnsi="BIZ UDPゴシック" w:hint="eastAsia"/>
          <w:szCs w:val="21"/>
        </w:rPr>
        <w:t>鈴木　遥夏</w:t>
      </w:r>
      <w:r>
        <w:rPr>
          <w:rFonts w:ascii="BIZ UDPゴシック" w:eastAsia="BIZ UDPゴシック" w:hAnsi="BIZ UDPゴシック" w:hint="eastAsia"/>
          <w:szCs w:val="21"/>
        </w:rPr>
        <w:t>先生</w:t>
      </w:r>
    </w:p>
    <w:p w14:paraId="07614656" w14:textId="426AB540" w:rsidR="001D039F" w:rsidRDefault="001D039F" w:rsidP="001D039F">
      <w:pPr>
        <w:wordWrap w:val="0"/>
        <w:ind w:right="840"/>
        <w:rPr>
          <w:rFonts w:ascii="BIZ UDPゴシック" w:eastAsia="BIZ UDPゴシック" w:hAnsi="BIZ UDPゴシック"/>
          <w:szCs w:val="21"/>
        </w:rPr>
      </w:pPr>
    </w:p>
    <w:p w14:paraId="12B84234" w14:textId="7C40A280" w:rsidR="001D039F" w:rsidRPr="00813F5C" w:rsidRDefault="001D039F" w:rsidP="001D039F">
      <w:pPr>
        <w:wordWrap w:val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　　　　角田市立角田中学校　富川　洋子先生</w:t>
      </w:r>
    </w:p>
    <w:sectPr w:rsidR="001D039F" w:rsidRPr="00813F5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29DA" w14:textId="77777777" w:rsidR="00287718" w:rsidRDefault="00287718" w:rsidP="00287718">
      <w:r>
        <w:separator/>
      </w:r>
    </w:p>
  </w:endnote>
  <w:endnote w:type="continuationSeparator" w:id="0">
    <w:p w14:paraId="3CA5C8C3" w14:textId="77777777" w:rsidR="00287718" w:rsidRDefault="00287718" w:rsidP="0028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E1BF" w14:textId="77777777" w:rsidR="00287718" w:rsidRDefault="00287718" w:rsidP="00287718">
      <w:r>
        <w:separator/>
      </w:r>
    </w:p>
  </w:footnote>
  <w:footnote w:type="continuationSeparator" w:id="0">
    <w:p w14:paraId="24E68C19" w14:textId="77777777" w:rsidR="00287718" w:rsidRDefault="00287718" w:rsidP="0028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52B3" w14:textId="79394C41" w:rsidR="00287718" w:rsidRDefault="004C02FC" w:rsidP="00287718">
    <w:pPr>
      <w:pStyle w:val="a3"/>
      <w:jc w:val="right"/>
    </w:pPr>
    <w:r w:rsidRPr="004C02FC">
      <w:rPr>
        <w:rFonts w:hint="eastAsia"/>
      </w:rPr>
      <w:t>令和５年度</w:t>
    </w:r>
    <w:r w:rsidRPr="004C02FC">
      <w:t xml:space="preserve"> 宮城県特別支援教育研究会知的障害教育専門部「第４４回研究協議会」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41D4A"/>
    <w:multiLevelType w:val="hybridMultilevel"/>
    <w:tmpl w:val="D1706CA2"/>
    <w:lvl w:ilvl="0" w:tplc="820C8F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306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18"/>
    <w:rsid w:val="00070A83"/>
    <w:rsid w:val="001D039F"/>
    <w:rsid w:val="00283963"/>
    <w:rsid w:val="00287718"/>
    <w:rsid w:val="003F48D4"/>
    <w:rsid w:val="00497597"/>
    <w:rsid w:val="004A2F9F"/>
    <w:rsid w:val="004C02FC"/>
    <w:rsid w:val="00530C9B"/>
    <w:rsid w:val="00554107"/>
    <w:rsid w:val="00715098"/>
    <w:rsid w:val="00791076"/>
    <w:rsid w:val="00813F5C"/>
    <w:rsid w:val="00831F69"/>
    <w:rsid w:val="008347C5"/>
    <w:rsid w:val="008E0AA5"/>
    <w:rsid w:val="00A90D16"/>
    <w:rsid w:val="00AA7684"/>
    <w:rsid w:val="00BB1852"/>
    <w:rsid w:val="00C96B01"/>
    <w:rsid w:val="00D330DE"/>
    <w:rsid w:val="00E75550"/>
    <w:rsid w:val="00E84634"/>
    <w:rsid w:val="00E97F3A"/>
    <w:rsid w:val="00F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1646D"/>
  <w15:chartTrackingRefBased/>
  <w15:docId w15:val="{57910EAF-9AA6-47F5-AFE5-5FDCEDE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718"/>
  </w:style>
  <w:style w:type="paragraph" w:styleId="a5">
    <w:name w:val="footer"/>
    <w:basedOn w:val="a"/>
    <w:link w:val="a6"/>
    <w:uiPriority w:val="99"/>
    <w:unhideWhenUsed/>
    <w:rsid w:val="00287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718"/>
  </w:style>
  <w:style w:type="paragraph" w:styleId="a7">
    <w:name w:val="List Paragraph"/>
    <w:basedOn w:val="a"/>
    <w:uiPriority w:val="34"/>
    <w:qFormat/>
    <w:rsid w:val="004A2F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麻理絵</dc:creator>
  <cp:keywords/>
  <dc:description/>
  <cp:lastModifiedBy>菅原 希美</cp:lastModifiedBy>
  <cp:revision>15</cp:revision>
  <dcterms:created xsi:type="dcterms:W3CDTF">2023-07-19T07:47:00Z</dcterms:created>
  <dcterms:modified xsi:type="dcterms:W3CDTF">2023-08-07T04:33:00Z</dcterms:modified>
</cp:coreProperties>
</file>