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618E" w14:textId="1D5A2FBC" w:rsidR="00D9415D" w:rsidRPr="001E2940" w:rsidRDefault="00466D4E" w:rsidP="00DD4BF3">
      <w:pPr>
        <w:jc w:val="center"/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EAF65F4" wp14:editId="09E73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69620"/>
                <wp:effectExtent l="19050" t="1905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3D75" id="Rectangle 11" o:spid="_x0000_s1026" style="position:absolute;left:0;text-align:left;margin-left:0;margin-top:0;width:483pt;height:60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" strokeweight="3pt">
                <v:stroke linestyle="thinThin"/>
                <v:textbox inset="5.85pt,.7pt,5.85pt,.7pt"/>
              </v:rect>
            </w:pict>
          </mc:Fallback>
        </mc:AlternateContent>
      </w:r>
      <w:r w:rsidR="003344C0">
        <w:rPr>
          <w:rFonts w:asciiTheme="minorEastAsia" w:eastAsiaTheme="minorEastAsia" w:hAnsiTheme="minorEastAsia" w:hint="eastAsia"/>
        </w:rPr>
        <w:t>令和</w:t>
      </w:r>
      <w:r w:rsidR="001200C4">
        <w:rPr>
          <w:rFonts w:asciiTheme="minorEastAsia" w:eastAsiaTheme="minorEastAsia" w:hAnsiTheme="minorEastAsia" w:hint="eastAsia"/>
        </w:rPr>
        <w:t>５</w:t>
      </w:r>
      <w:r w:rsidR="00D9415D" w:rsidRPr="001E2940">
        <w:rPr>
          <w:rFonts w:asciiTheme="minorEastAsia" w:eastAsiaTheme="minorEastAsia" w:hAnsiTheme="minorEastAsia" w:hint="eastAsia"/>
        </w:rPr>
        <w:t xml:space="preserve">年度　　</w:t>
      </w:r>
      <w:r w:rsidR="00D9415D" w:rsidRPr="001E2940">
        <w:rPr>
          <w:rFonts w:asciiTheme="minorEastAsia" w:eastAsiaTheme="minorEastAsia" w:hAnsiTheme="minorEastAsia" w:hint="eastAsia"/>
          <w:sz w:val="24"/>
        </w:rPr>
        <w:t>宮城県特別支援教育研究会知的障害教育専門部</w:t>
      </w:r>
    </w:p>
    <w:p w14:paraId="33F382EB" w14:textId="5AA23FE9" w:rsidR="00D9415D" w:rsidRPr="003D020C" w:rsidRDefault="00D9415D" w:rsidP="00DD4BF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第２</w:t>
      </w:r>
      <w:r w:rsidRPr="003D020C">
        <w:rPr>
          <w:rFonts w:ascii="ＭＳ ゴシック" w:eastAsia="ＭＳ ゴシック" w:hAnsi="ＭＳ ゴシック" w:hint="eastAsia"/>
          <w:sz w:val="36"/>
        </w:rPr>
        <w:t>回運営委員会　開催要項</w:t>
      </w:r>
      <w:r w:rsidR="004B5E0F">
        <w:rPr>
          <w:rFonts w:ascii="ＭＳ ゴシック" w:eastAsia="ＭＳ ゴシック" w:hAnsi="ＭＳ ゴシック" w:hint="eastAsia"/>
          <w:sz w:val="36"/>
        </w:rPr>
        <w:t>（議事録）</w:t>
      </w:r>
    </w:p>
    <w:p w14:paraId="1FF22E71" w14:textId="77777777" w:rsidR="00D9415D" w:rsidRDefault="00D9415D"/>
    <w:p w14:paraId="28EC59F4" w14:textId="77777777" w:rsidR="001E2940" w:rsidRDefault="001E2940"/>
    <w:p w14:paraId="4457C777" w14:textId="61D8AD17" w:rsidR="003344C0" w:rsidRPr="003344C0" w:rsidRDefault="00D9415D" w:rsidP="003344C0">
      <w:pPr>
        <w:rPr>
          <w:rFonts w:asciiTheme="minorEastAsia" w:eastAsiaTheme="minorEastAsia" w:hAnsiTheme="minorEastAsia"/>
        </w:rPr>
      </w:pPr>
      <w:r w:rsidRPr="000B2DDA">
        <w:rPr>
          <w:rFonts w:ascii="AR P明朝体L" w:eastAsia="AR P明朝体L" w:hAnsi="ヒラギノ明朝 Pro W3" w:hint="eastAsia"/>
        </w:rPr>
        <w:t>１　日　時</w:t>
      </w:r>
      <w:r w:rsidR="00D2325D">
        <w:rPr>
          <w:rFonts w:ascii="AR P明朝体L" w:eastAsia="AR P明朝体L" w:hAnsi="ヒラギノ明朝 Pro W3" w:hint="eastAsia"/>
        </w:rPr>
        <w:t xml:space="preserve">　　</w:t>
      </w:r>
      <w:r w:rsidR="009C571C">
        <w:rPr>
          <w:rFonts w:asciiTheme="minorEastAsia" w:eastAsiaTheme="minorEastAsia" w:hAnsiTheme="minorEastAsia" w:hint="eastAsia"/>
        </w:rPr>
        <w:t>令和</w:t>
      </w:r>
      <w:r w:rsidR="00F7714E">
        <w:rPr>
          <w:rFonts w:asciiTheme="minorEastAsia" w:eastAsiaTheme="minorEastAsia" w:hAnsiTheme="minorEastAsia" w:hint="eastAsia"/>
        </w:rPr>
        <w:t>６</w:t>
      </w:r>
      <w:r w:rsidR="00CC7749" w:rsidRPr="001E2940">
        <w:rPr>
          <w:rFonts w:asciiTheme="minorEastAsia" w:eastAsiaTheme="minorEastAsia" w:hAnsiTheme="minorEastAsia" w:hint="eastAsia"/>
        </w:rPr>
        <w:t>年１</w:t>
      </w:r>
      <w:r w:rsidR="005A124F" w:rsidRPr="001E2940">
        <w:rPr>
          <w:rFonts w:asciiTheme="minorEastAsia" w:eastAsiaTheme="minorEastAsia" w:hAnsiTheme="minorEastAsia" w:hint="eastAsia"/>
        </w:rPr>
        <w:t>月</w:t>
      </w:r>
      <w:r w:rsidR="009C571C">
        <w:rPr>
          <w:rFonts w:asciiTheme="minorEastAsia" w:eastAsiaTheme="minorEastAsia" w:hAnsiTheme="minorEastAsia" w:hint="eastAsia"/>
        </w:rPr>
        <w:t>２</w:t>
      </w:r>
      <w:r w:rsidR="003344C0">
        <w:rPr>
          <w:rFonts w:asciiTheme="minorEastAsia" w:eastAsiaTheme="minorEastAsia" w:hAnsiTheme="minorEastAsia" w:hint="eastAsia"/>
        </w:rPr>
        <w:t>６</w:t>
      </w:r>
      <w:r w:rsidR="00D2325D" w:rsidRPr="001E2940">
        <w:rPr>
          <w:rFonts w:asciiTheme="minorEastAsia" w:eastAsiaTheme="minorEastAsia" w:hAnsiTheme="minorEastAsia" w:hint="eastAsia"/>
        </w:rPr>
        <w:t>日（</w:t>
      </w:r>
      <w:r w:rsidR="000E2764">
        <w:rPr>
          <w:rFonts w:asciiTheme="minorEastAsia" w:eastAsiaTheme="minorEastAsia" w:hAnsiTheme="minorEastAsia" w:hint="eastAsia"/>
        </w:rPr>
        <w:t>金</w:t>
      </w:r>
      <w:r w:rsidR="004F06A4" w:rsidRPr="001E2940">
        <w:rPr>
          <w:rFonts w:asciiTheme="minorEastAsia" w:eastAsiaTheme="minorEastAsia" w:hAnsiTheme="minorEastAsia" w:hint="eastAsia"/>
        </w:rPr>
        <w:t xml:space="preserve">）　</w:t>
      </w:r>
      <w:r w:rsidR="003344C0" w:rsidRPr="003344C0">
        <w:rPr>
          <w:rFonts w:asciiTheme="minorEastAsia" w:eastAsiaTheme="minorEastAsia" w:hAnsiTheme="minorEastAsia" w:hint="eastAsia"/>
        </w:rPr>
        <w:t>１５：３０～１７：００</w:t>
      </w:r>
    </w:p>
    <w:p w14:paraId="0E43A243" w14:textId="1BEBBF03" w:rsidR="00D9415D" w:rsidRPr="001E2940" w:rsidRDefault="003344C0" w:rsidP="00B31792">
      <w:pPr>
        <w:ind w:firstLineChars="2100" w:firstLine="4217"/>
        <w:rPr>
          <w:rFonts w:asciiTheme="minorEastAsia" w:eastAsiaTheme="minorEastAsia" w:hAnsiTheme="minorEastAsia"/>
        </w:rPr>
      </w:pPr>
      <w:r w:rsidRPr="003344C0">
        <w:rPr>
          <w:rFonts w:asciiTheme="minorEastAsia" w:eastAsiaTheme="minorEastAsia" w:hAnsiTheme="minorEastAsia" w:hint="eastAsia"/>
        </w:rPr>
        <w:t>受付</w:t>
      </w:r>
      <w:r w:rsidR="00B31792">
        <w:rPr>
          <w:rFonts w:asciiTheme="minorEastAsia" w:eastAsiaTheme="minorEastAsia" w:hAnsiTheme="minorEastAsia" w:hint="eastAsia"/>
        </w:rPr>
        <w:t>（</w:t>
      </w:r>
      <w:r w:rsidR="00B31792" w:rsidRPr="003344C0">
        <w:rPr>
          <w:rFonts w:asciiTheme="minorEastAsia" w:eastAsiaTheme="minorEastAsia" w:hAnsiTheme="minorEastAsia" w:hint="eastAsia"/>
        </w:rPr>
        <w:t>会議ルーム開室</w:t>
      </w:r>
      <w:r w:rsidR="00B31792">
        <w:rPr>
          <w:rFonts w:asciiTheme="minorEastAsia" w:eastAsiaTheme="minorEastAsia" w:hAnsiTheme="minorEastAsia" w:hint="eastAsia"/>
        </w:rPr>
        <w:t>）</w:t>
      </w:r>
      <w:r w:rsidRPr="003344C0">
        <w:rPr>
          <w:rFonts w:asciiTheme="minorEastAsia" w:eastAsiaTheme="minorEastAsia" w:hAnsiTheme="minorEastAsia" w:hint="eastAsia"/>
        </w:rPr>
        <w:t>は１５：００より</w:t>
      </w:r>
    </w:p>
    <w:p w14:paraId="53B495CB" w14:textId="77777777" w:rsidR="00D9415D" w:rsidRPr="009C571C" w:rsidRDefault="00D9415D">
      <w:pPr>
        <w:rPr>
          <w:rFonts w:asciiTheme="minorEastAsia" w:eastAsiaTheme="minorEastAsia" w:hAnsiTheme="minorEastAsia"/>
        </w:rPr>
      </w:pPr>
    </w:p>
    <w:p w14:paraId="51E36217" w14:textId="0586AACB" w:rsidR="00D9415D" w:rsidRPr="001E2940" w:rsidRDefault="00D71F0D">
      <w:pPr>
        <w:rPr>
          <w:rFonts w:asciiTheme="minorEastAsia" w:eastAsiaTheme="minorEastAsia" w:hAnsiTheme="minorEastAsia"/>
        </w:rPr>
      </w:pPr>
      <w:r>
        <w:rPr>
          <w:rFonts w:ascii="AR P明朝体L" w:eastAsia="AR P明朝体L" w:hAnsi="ヒラギノ明朝 Pro W3" w:hint="eastAsia"/>
        </w:rPr>
        <w:t xml:space="preserve">２　会　場　　</w:t>
      </w:r>
      <w:r w:rsidR="00B31792" w:rsidRPr="00F64FDE">
        <w:rPr>
          <w:rFonts w:ascii="ＭＳ 明朝" w:hAnsi="ＭＳ 明朝" w:hint="eastAsia"/>
          <w:color w:val="000000" w:themeColor="text1"/>
        </w:rPr>
        <w:t>オンライン開催</w:t>
      </w:r>
      <w:r w:rsidR="00B31792" w:rsidRPr="004731D2">
        <w:rPr>
          <w:rFonts w:ascii="AR P明朝体L" w:eastAsia="AR P明朝体L" w:hAnsi="ヒラギノ明朝 Pro W3" w:hint="eastAsia"/>
          <w:color w:val="000000" w:themeColor="text1"/>
        </w:rPr>
        <w:t>（</w:t>
      </w:r>
      <w:r w:rsidRPr="004731D2">
        <w:rPr>
          <w:rFonts w:asciiTheme="minorEastAsia" w:eastAsiaTheme="minorEastAsia" w:hAnsiTheme="minorEastAsia" w:hint="eastAsia"/>
          <w:color w:val="000000" w:themeColor="text1"/>
        </w:rPr>
        <w:t>宮城県</w:t>
      </w:r>
      <w:r w:rsidR="008B09E4" w:rsidRPr="004731D2">
        <w:rPr>
          <w:rFonts w:asciiTheme="minorEastAsia" w:eastAsiaTheme="minorEastAsia" w:hAnsiTheme="minorEastAsia" w:hint="eastAsia"/>
          <w:color w:val="000000" w:themeColor="text1"/>
        </w:rPr>
        <w:t>立</w:t>
      </w:r>
      <w:r w:rsidRPr="004731D2">
        <w:rPr>
          <w:rFonts w:asciiTheme="minorEastAsia" w:eastAsiaTheme="minorEastAsia" w:hAnsiTheme="minorEastAsia" w:hint="eastAsia"/>
          <w:color w:val="000000" w:themeColor="text1"/>
        </w:rPr>
        <w:t>光明支援学校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より）</w:t>
      </w:r>
    </w:p>
    <w:p w14:paraId="1B36E1ED" w14:textId="77777777" w:rsidR="00D9415D" w:rsidRPr="000B2DDA" w:rsidRDefault="00D9415D" w:rsidP="0040392A">
      <w:pPr>
        <w:outlineLvl w:val="0"/>
        <w:rPr>
          <w:rFonts w:ascii="AR P明朝体L" w:eastAsia="AR P明朝体L" w:hAnsi="ヒラギノ明朝 Pro W3"/>
        </w:rPr>
      </w:pPr>
    </w:p>
    <w:p w14:paraId="23860536" w14:textId="77777777" w:rsidR="00D9415D" w:rsidRPr="000B2DDA" w:rsidRDefault="00D9415D" w:rsidP="0040392A">
      <w:pPr>
        <w:outlineLvl w:val="0"/>
        <w:rPr>
          <w:rFonts w:ascii="AR P明朝体L" w:eastAsia="AR P明朝体L" w:hAnsi="ヒラギノ明朝 Pro W3"/>
        </w:rPr>
      </w:pPr>
      <w:r w:rsidRPr="000B2DDA">
        <w:rPr>
          <w:rFonts w:ascii="AR P明朝体L" w:eastAsia="AR P明朝体L" w:hAnsi="ヒラギノ明朝 Pro W3" w:hint="eastAsia"/>
        </w:rPr>
        <w:t>３　日　程</w:t>
      </w:r>
    </w:p>
    <w:p w14:paraId="6782A05D" w14:textId="4AE6E4D6" w:rsidR="00D9415D" w:rsidRPr="000B2DDA" w:rsidRDefault="003344C0" w:rsidP="004B5B7C">
      <w:pPr>
        <w:rPr>
          <w:rFonts w:ascii="AR P明朝体L" w:eastAsia="AR P明朝体L" w:hAnsi="ヒラギノ明朝 Pro W3"/>
        </w:rPr>
      </w:pPr>
      <w:r>
        <w:rPr>
          <w:rFonts w:ascii="AR P明朝体L" w:eastAsia="AR P明朝体L" w:hAnsi="ヒラギノ明朝 Pro W3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C5917" wp14:editId="7C7784DF">
                <wp:simplePos x="0" y="0"/>
                <wp:positionH relativeFrom="column">
                  <wp:posOffset>3619500</wp:posOffset>
                </wp:positionH>
                <wp:positionV relativeFrom="paragraph">
                  <wp:posOffset>184785</wp:posOffset>
                </wp:positionV>
                <wp:extent cx="466725" cy="634365"/>
                <wp:effectExtent l="0" t="0" r="28575" b="1333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5429" w14:textId="77777777" w:rsidR="005736FB" w:rsidRDefault="005736FB" w:rsidP="004B5B7C"/>
                          <w:p w14:paraId="77C57F0F" w14:textId="53952090" w:rsidR="005736FB" w:rsidRDefault="005736FB" w:rsidP="003344C0">
                            <w:pPr>
                              <w:ind w:leftChars="-50" w:left="-100" w:rightChars="-50" w:right="-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閉</w:t>
                            </w:r>
                            <w:r w:rsidR="003344C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5917" id="Rectangle 16" o:spid="_x0000_s1026" style="position:absolute;left:0;text-align:left;margin-left:285pt;margin-top:14.55pt;width:36.75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">
                <v:textbox inset="5.85pt,.7pt,5.85pt,.7pt">
                  <w:txbxContent>
                    <w:p w14:paraId="56CC5429" w14:textId="77777777" w:rsidR="005736FB" w:rsidRDefault="005736FB" w:rsidP="004B5B7C"/>
                    <w:p w14:paraId="77C57F0F" w14:textId="53952090" w:rsidR="005736FB" w:rsidRDefault="005736FB" w:rsidP="003344C0">
                      <w:pPr>
                        <w:ind w:leftChars="-50" w:left="-100" w:rightChars="-50" w:right="-100"/>
                        <w:jc w:val="center"/>
                      </w:pPr>
                      <w:r>
                        <w:rPr>
                          <w:rFonts w:hint="eastAsia"/>
                        </w:rPr>
                        <w:t>閉</w:t>
                      </w:r>
                      <w:r w:rsidR="003344C0">
                        <w:t xml:space="preserve"> </w:t>
                      </w:r>
                      <w:r>
                        <w:rPr>
                          <w:rFonts w:hint="eastAsia"/>
                        </w:rPr>
                        <w:t>会</w:t>
                      </w:r>
                    </w:p>
                  </w:txbxContent>
                </v:textbox>
              </v:rect>
            </w:pict>
          </mc:Fallback>
        </mc:AlternateContent>
      </w:r>
      <w:r w:rsidR="00466D4E">
        <w:rPr>
          <w:rFonts w:ascii="AR P明朝体L" w:eastAsia="AR P明朝体L" w:hAnsi="ヒラギノ明朝 Pro W3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2E939" wp14:editId="410BC6FD">
                <wp:simplePos x="0" y="0"/>
                <wp:positionH relativeFrom="column">
                  <wp:posOffset>2609850</wp:posOffset>
                </wp:positionH>
                <wp:positionV relativeFrom="paragraph">
                  <wp:posOffset>184785</wp:posOffset>
                </wp:positionV>
                <wp:extent cx="1000125" cy="634365"/>
                <wp:effectExtent l="0" t="0" r="28575" b="1333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0170" w14:textId="77777777" w:rsidR="005736FB" w:rsidRDefault="005736FB" w:rsidP="008D381D"/>
                          <w:p w14:paraId="76771075" w14:textId="2F4E289E" w:rsidR="004F06A4" w:rsidRDefault="004F06A4" w:rsidP="008D381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344C0">
                              <w:rPr>
                                <w:rFonts w:hint="eastAsia"/>
                              </w:rPr>
                              <w:t>報告・協議</w:t>
                            </w:r>
                            <w:r w:rsidR="00B31792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E939" id="Rectangle 18" o:spid="_x0000_s1027" style="position:absolute;left:0;text-align:left;margin-left:205.5pt;margin-top:14.55pt;width:78.75pt;height:4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">
                <v:textbox inset="5.85pt,.7pt,5.85pt,.7pt">
                  <w:txbxContent>
                    <w:p w14:paraId="4ECF0170" w14:textId="77777777" w:rsidR="005736FB" w:rsidRDefault="005736FB" w:rsidP="008D381D"/>
                    <w:p w14:paraId="76771075" w14:textId="2F4E289E" w:rsidR="004F06A4" w:rsidRDefault="004F06A4" w:rsidP="008D381D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344C0">
                        <w:rPr>
                          <w:rFonts w:hint="eastAsia"/>
                        </w:rPr>
                        <w:t>報告・協議</w:t>
                      </w:r>
                      <w:r w:rsidR="00B31792"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 w:rsidR="00D9415D" w:rsidRPr="000B2DDA">
        <w:rPr>
          <w:rFonts w:ascii="AR P明朝体L" w:eastAsia="AR P明朝体L" w:hAnsi="ヒラギノ明朝 Pro W3" w:hint="eastAsia"/>
        </w:rPr>
        <w:t xml:space="preserve">　　　</w:t>
      </w:r>
      <w:r w:rsidR="004F06A4">
        <w:rPr>
          <w:rFonts w:ascii="AR P明朝体L" w:eastAsia="AR P明朝体L" w:hAnsi="ヒラギノ明朝 Pro W3" w:hint="eastAsia"/>
        </w:rPr>
        <w:t>1</w:t>
      </w:r>
      <w:r>
        <w:rPr>
          <w:rFonts w:ascii="AR P明朝体L" w:eastAsia="AR P明朝体L" w:hAnsi="ヒラギノ明朝 Pro W3"/>
        </w:rPr>
        <w:t>5</w:t>
      </w:r>
      <w:r w:rsidR="004F06A4">
        <w:rPr>
          <w:rFonts w:ascii="AR P明朝体L" w:eastAsia="AR P明朝体L" w:hAnsi="ヒラギノ明朝 Pro W3" w:hint="eastAsia"/>
        </w:rPr>
        <w:t>:</w:t>
      </w:r>
      <w:r>
        <w:rPr>
          <w:rFonts w:ascii="AR P明朝体L" w:eastAsia="AR P明朝体L" w:hAnsi="ヒラギノ明朝 Pro W3"/>
        </w:rPr>
        <w:t>0</w:t>
      </w:r>
      <w:r w:rsidR="004F06A4">
        <w:rPr>
          <w:rFonts w:ascii="AR P明朝体L" w:eastAsia="AR P明朝体L" w:hAnsi="ヒラギノ明朝 Pro W3" w:hint="eastAsia"/>
        </w:rPr>
        <w:t>0    1</w:t>
      </w:r>
      <w:r>
        <w:rPr>
          <w:rFonts w:ascii="AR P明朝体L" w:eastAsia="AR P明朝体L" w:hAnsi="ヒラギノ明朝 Pro W3"/>
        </w:rPr>
        <w:t>5</w:t>
      </w:r>
      <w:r w:rsidR="004F06A4">
        <w:rPr>
          <w:rFonts w:ascii="AR P明朝体L" w:eastAsia="AR P明朝体L" w:hAnsi="ヒラギノ明朝 Pro W3" w:hint="eastAsia"/>
        </w:rPr>
        <w:t>:</w:t>
      </w:r>
      <w:r>
        <w:rPr>
          <w:rFonts w:ascii="AR P明朝体L" w:eastAsia="AR P明朝体L" w:hAnsi="ヒラギノ明朝 Pro W3"/>
        </w:rPr>
        <w:t>3</w:t>
      </w:r>
      <w:r w:rsidR="004F06A4">
        <w:rPr>
          <w:rFonts w:ascii="AR P明朝体L" w:eastAsia="AR P明朝体L" w:hAnsi="ヒラギノ明朝 Pro W3" w:hint="eastAsia"/>
        </w:rPr>
        <w:t>0  1</w:t>
      </w:r>
      <w:r>
        <w:rPr>
          <w:rFonts w:ascii="AR P明朝体L" w:eastAsia="AR P明朝体L" w:hAnsi="ヒラギノ明朝 Pro W3"/>
        </w:rPr>
        <w:t>5</w:t>
      </w:r>
      <w:r w:rsidR="004F06A4">
        <w:rPr>
          <w:rFonts w:ascii="AR P明朝体L" w:eastAsia="AR P明朝体L" w:hAnsi="ヒラギノ明朝 Pro W3" w:hint="eastAsia"/>
        </w:rPr>
        <w:t>:</w:t>
      </w:r>
      <w:r>
        <w:rPr>
          <w:rFonts w:ascii="AR P明朝体L" w:eastAsia="AR P明朝体L" w:hAnsi="ヒラギノ明朝 Pro W3"/>
        </w:rPr>
        <w:t>3</w:t>
      </w:r>
      <w:r w:rsidR="004F06A4">
        <w:rPr>
          <w:rFonts w:ascii="AR P明朝体L" w:eastAsia="AR P明朝体L" w:hAnsi="ヒラギノ明朝 Pro W3" w:hint="eastAsia"/>
        </w:rPr>
        <w:t>5           1</w:t>
      </w:r>
      <w:r>
        <w:rPr>
          <w:rFonts w:ascii="AR P明朝体L" w:eastAsia="AR P明朝体L" w:hAnsi="ヒラギノ明朝 Pro W3"/>
        </w:rPr>
        <w:t>6</w:t>
      </w:r>
      <w:r w:rsidR="004F06A4">
        <w:rPr>
          <w:rFonts w:ascii="AR P明朝体L" w:eastAsia="AR P明朝体L" w:hAnsi="ヒラギノ明朝 Pro W3" w:hint="eastAsia"/>
        </w:rPr>
        <w:t>:</w:t>
      </w:r>
      <w:r>
        <w:rPr>
          <w:rFonts w:ascii="AR P明朝体L" w:eastAsia="AR P明朝体L" w:hAnsi="ヒラギノ明朝 Pro W3"/>
        </w:rPr>
        <w:t>0</w:t>
      </w:r>
      <w:r w:rsidR="004F06A4">
        <w:rPr>
          <w:rFonts w:ascii="AR P明朝体L" w:eastAsia="AR P明朝体L" w:hAnsi="ヒラギノ明朝 Pro W3" w:hint="eastAsia"/>
        </w:rPr>
        <w:t xml:space="preserve">5  　 </w:t>
      </w:r>
      <w:r>
        <w:rPr>
          <w:rFonts w:ascii="AR P明朝体L" w:eastAsia="AR P明朝体L" w:hAnsi="ヒラギノ明朝 Pro W3" w:hint="eastAsia"/>
        </w:rPr>
        <w:t xml:space="preserve">　　　</w:t>
      </w:r>
      <w:r w:rsidR="004F06A4">
        <w:rPr>
          <w:rFonts w:ascii="AR P明朝体L" w:eastAsia="AR P明朝体L" w:hAnsi="ヒラギノ明朝 Pro W3" w:hint="eastAsia"/>
        </w:rPr>
        <w:t>1</w:t>
      </w:r>
      <w:r>
        <w:rPr>
          <w:rFonts w:ascii="AR P明朝体L" w:eastAsia="AR P明朝体L" w:hAnsi="ヒラギノ明朝 Pro W3" w:hint="eastAsia"/>
        </w:rPr>
        <w:t>6:55</w:t>
      </w:r>
      <w:r w:rsidR="00D9415D" w:rsidRPr="000B2DDA">
        <w:rPr>
          <w:rFonts w:ascii="AR P明朝体L" w:eastAsia="AR P明朝体L" w:hAnsi="ヒラギノ明朝 Pro W3" w:hint="eastAsia"/>
        </w:rPr>
        <w:t xml:space="preserve">   </w:t>
      </w:r>
      <w:r w:rsidR="004F06A4">
        <w:rPr>
          <w:rFonts w:ascii="AR P明朝体L" w:eastAsia="AR P明朝体L" w:hAnsi="ヒラギノ明朝 Pro W3" w:hint="eastAsia"/>
        </w:rPr>
        <w:t>1</w:t>
      </w:r>
      <w:r>
        <w:rPr>
          <w:rFonts w:ascii="AR P明朝体L" w:eastAsia="AR P明朝体L" w:hAnsi="ヒラギノ明朝 Pro W3" w:hint="eastAsia"/>
        </w:rPr>
        <w:t>7</w:t>
      </w:r>
      <w:r w:rsidR="00D9415D" w:rsidRPr="000B2DDA">
        <w:rPr>
          <w:rFonts w:ascii="AR P明朝体L" w:eastAsia="AR P明朝体L" w:hAnsi="ヒラギノ明朝 Pro W3" w:hint="eastAsia"/>
        </w:rPr>
        <w:t xml:space="preserve">:00        　     </w:t>
      </w:r>
      <w:r w:rsidR="004F06A4">
        <w:rPr>
          <w:rFonts w:ascii="AR P明朝体L" w:eastAsia="AR P明朝体L" w:hAnsi="ヒラギノ明朝 Pro W3" w:hint="eastAsia"/>
        </w:rPr>
        <w:t xml:space="preserve">  </w:t>
      </w:r>
    </w:p>
    <w:p w14:paraId="194EEF06" w14:textId="77777777" w:rsidR="00D9415D" w:rsidRPr="000B2DDA" w:rsidRDefault="00466D4E" w:rsidP="004B5B7C">
      <w:pPr>
        <w:rPr>
          <w:rFonts w:ascii="AR P明朝体L" w:eastAsia="AR P明朝体L" w:hAnsi="ヒラギノ明朝 Pro W3"/>
        </w:rPr>
      </w:pPr>
      <w:r>
        <w:rPr>
          <w:rFonts w:ascii="AR P明朝体L" w:eastAsia="AR P明朝体L" w:hAnsi="ヒラギノ明朝 Pro W3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001A9" wp14:editId="5E1C6ECF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000125" cy="634365"/>
                <wp:effectExtent l="0" t="0" r="9525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B9EA" w14:textId="77777777" w:rsidR="005736FB" w:rsidRDefault="005736FB" w:rsidP="004B5B7C"/>
                          <w:p w14:paraId="6A872F48" w14:textId="739CB45E" w:rsidR="005736FB" w:rsidRDefault="003344C0" w:rsidP="003344C0">
                            <w:pPr>
                              <w:ind w:leftChars="-50" w:left="-100" w:rightChars="-50" w:right="-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</w:t>
                            </w:r>
                            <w:r w:rsidR="00B3179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01A9" id="Rectangle 14" o:spid="_x0000_s1028" style="position:absolute;left:0;text-align:left;margin-left:126pt;margin-top:0;width:78.75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">
                <v:textbox inset="5.85pt,.7pt,5.85pt,.7pt">
                  <w:txbxContent>
                    <w:p w14:paraId="4C36B9EA" w14:textId="77777777" w:rsidR="005736FB" w:rsidRDefault="005736FB" w:rsidP="004B5B7C"/>
                    <w:p w14:paraId="6A872F48" w14:textId="739CB45E" w:rsidR="005736FB" w:rsidRDefault="003344C0" w:rsidP="003344C0">
                      <w:pPr>
                        <w:ind w:leftChars="-50" w:left="-100" w:rightChars="-50" w:right="-100"/>
                        <w:jc w:val="center"/>
                      </w:pPr>
                      <w:r>
                        <w:rPr>
                          <w:rFonts w:hint="eastAsia"/>
                        </w:rPr>
                        <w:t>研</w:t>
                      </w:r>
                      <w:r w:rsidR="00B3179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P明朝体L" w:eastAsia="AR P明朝体L" w:hAnsi="ヒラギノ明朝 Pro W3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D3E0CF" wp14:editId="72640976">
                <wp:simplePos x="0" y="0"/>
                <wp:positionH relativeFrom="column">
                  <wp:posOffset>1133475</wp:posOffset>
                </wp:positionH>
                <wp:positionV relativeFrom="paragraph">
                  <wp:posOffset>0</wp:posOffset>
                </wp:positionV>
                <wp:extent cx="466725" cy="634365"/>
                <wp:effectExtent l="0" t="0" r="952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FF8BA" w14:textId="77777777" w:rsidR="005736FB" w:rsidRDefault="005736FB" w:rsidP="004B5B7C"/>
                          <w:p w14:paraId="0EF5EC9D" w14:textId="66D1FB6C" w:rsidR="005736FB" w:rsidRDefault="005736FB" w:rsidP="003344C0">
                            <w:pPr>
                              <w:ind w:leftChars="-50" w:left="-100" w:rightChars="-50" w:right="-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</w:t>
                            </w:r>
                            <w:r w:rsidR="003344C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E0CF" id="Rectangle 13" o:spid="_x0000_s1029" style="position:absolute;left:0;text-align:left;margin-left:89.25pt;margin-top:0;width:36.75pt;height: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">
                <v:textbox inset="5.85pt,.7pt,5.85pt,.7pt">
                  <w:txbxContent>
                    <w:p w14:paraId="78FFF8BA" w14:textId="77777777" w:rsidR="005736FB" w:rsidRDefault="005736FB" w:rsidP="004B5B7C"/>
                    <w:p w14:paraId="0EF5EC9D" w14:textId="66D1FB6C" w:rsidR="005736FB" w:rsidRDefault="005736FB" w:rsidP="003344C0">
                      <w:pPr>
                        <w:ind w:leftChars="-50" w:left="-100" w:rightChars="-50" w:right="-100"/>
                        <w:jc w:val="center"/>
                      </w:pPr>
                      <w:r>
                        <w:rPr>
                          <w:rFonts w:hint="eastAsia"/>
                        </w:rPr>
                        <w:t>開</w:t>
                      </w:r>
                      <w:r w:rsidR="003344C0">
                        <w:t xml:space="preserve"> </w:t>
                      </w:r>
                      <w:r>
                        <w:rPr>
                          <w:rFonts w:hint="eastAsia"/>
                        </w:rPr>
                        <w:t>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P明朝体L" w:eastAsia="AR P明朝体L" w:hAnsi="ヒラギノ明朝 Pro W3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CBF0C7" wp14:editId="64E0ADF9">
                <wp:simplePos x="0" y="0"/>
                <wp:positionH relativeFrom="column">
                  <wp:posOffset>600075</wp:posOffset>
                </wp:positionH>
                <wp:positionV relativeFrom="paragraph">
                  <wp:posOffset>0</wp:posOffset>
                </wp:positionV>
                <wp:extent cx="533400" cy="63436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635E" w14:textId="77777777" w:rsidR="005736FB" w:rsidRDefault="005736FB" w:rsidP="004B5B7C"/>
                          <w:p w14:paraId="3BE1E809" w14:textId="6E0D8C5E" w:rsidR="005736FB" w:rsidRDefault="003344C0" w:rsidP="00B31792">
                            <w:pPr>
                              <w:ind w:rightChars="-50" w:right="-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F0C7" id="Rectangle 12" o:spid="_x0000_s1030" style="position:absolute;left:0;text-align:left;margin-left:47.25pt;margin-top:0;width:42pt;height:4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">
                <v:textbox inset="5.85pt,.7pt,5.85pt,.7pt">
                  <w:txbxContent>
                    <w:p w14:paraId="38A5635E" w14:textId="77777777" w:rsidR="005736FB" w:rsidRDefault="005736FB" w:rsidP="004B5B7C"/>
                    <w:p w14:paraId="3BE1E809" w14:textId="6E0D8C5E" w:rsidR="005736FB" w:rsidRDefault="003344C0" w:rsidP="00B31792">
                      <w:pPr>
                        <w:ind w:rightChars="-50" w:right="-100"/>
                        <w:jc w:val="center"/>
                      </w:pPr>
                      <w:r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</w:txbxContent>
                </v:textbox>
              </v:rect>
            </w:pict>
          </mc:Fallback>
        </mc:AlternateContent>
      </w:r>
    </w:p>
    <w:p w14:paraId="0434677D" w14:textId="77777777" w:rsidR="00D9415D" w:rsidRPr="000B2DDA" w:rsidRDefault="00D9415D" w:rsidP="004B5B7C">
      <w:pPr>
        <w:rPr>
          <w:rFonts w:ascii="AR P明朝体L" w:eastAsia="AR P明朝体L" w:hAnsi="ヒラギノ明朝 Pro W3"/>
        </w:rPr>
      </w:pPr>
    </w:p>
    <w:p w14:paraId="6972E3A0" w14:textId="77777777" w:rsidR="00D9415D" w:rsidRPr="000B2DDA" w:rsidRDefault="00D9415D" w:rsidP="004B5B7C">
      <w:pPr>
        <w:rPr>
          <w:rFonts w:ascii="AR P明朝体L" w:eastAsia="AR P明朝体L" w:hAnsi="ヒラギノ明朝 Pro W3"/>
        </w:rPr>
      </w:pPr>
    </w:p>
    <w:p w14:paraId="6AFCFCE3" w14:textId="77777777" w:rsidR="00D9415D" w:rsidRPr="000B2DDA" w:rsidRDefault="00D9415D" w:rsidP="0040392A">
      <w:pPr>
        <w:outlineLvl w:val="0"/>
        <w:rPr>
          <w:rFonts w:ascii="AR P明朝体L" w:eastAsia="AR P明朝体L" w:hAnsi="ヒラギノ明朝 Pro W3"/>
        </w:rPr>
      </w:pPr>
    </w:p>
    <w:p w14:paraId="067E8F79" w14:textId="77777777" w:rsidR="00D9415D" w:rsidRPr="000B2DDA" w:rsidRDefault="00D9415D" w:rsidP="0040392A">
      <w:pPr>
        <w:outlineLvl w:val="0"/>
        <w:rPr>
          <w:rFonts w:ascii="AR P明朝体L" w:eastAsia="AR P明朝体L" w:hAnsi="ヒラギノ明朝 Pro W3"/>
        </w:rPr>
      </w:pPr>
      <w:r w:rsidRPr="000B2DDA">
        <w:rPr>
          <w:rFonts w:ascii="AR P明朝体L" w:eastAsia="AR P明朝体L" w:hAnsi="ヒラギノ明朝 Pro W3" w:hint="eastAsia"/>
        </w:rPr>
        <w:t>４　内　容</w:t>
      </w:r>
    </w:p>
    <w:p w14:paraId="4052C3F0" w14:textId="09CA608D" w:rsidR="00D9415D" w:rsidRPr="001E2940" w:rsidRDefault="004F06A4" w:rsidP="004B5B7C">
      <w:pPr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>1</w:t>
      </w:r>
      <w:r w:rsidR="003344C0">
        <w:rPr>
          <w:rFonts w:asciiTheme="minorEastAsia" w:eastAsiaTheme="minorEastAsia" w:hAnsiTheme="minorEastAsia" w:hint="eastAsia"/>
        </w:rPr>
        <w:t>5:30</w:t>
      </w:r>
      <w:r w:rsidR="00D9415D" w:rsidRPr="001E2940">
        <w:rPr>
          <w:rFonts w:asciiTheme="minorEastAsia" w:eastAsiaTheme="minorEastAsia" w:hAnsiTheme="minorEastAsia" w:hint="eastAsia"/>
        </w:rPr>
        <w:t xml:space="preserve">　 １）開　　会</w:t>
      </w:r>
    </w:p>
    <w:p w14:paraId="4233A3C1" w14:textId="3021773A" w:rsidR="001E2940" w:rsidRPr="001E2940" w:rsidRDefault="00D9415D">
      <w:pPr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 xml:space="preserve">　　</w:t>
      </w:r>
      <w:r w:rsidR="00B31792">
        <w:rPr>
          <w:rFonts w:asciiTheme="minorEastAsia" w:eastAsiaTheme="minorEastAsia" w:hAnsiTheme="minorEastAsia" w:hint="eastAsia"/>
        </w:rPr>
        <w:t xml:space="preserve">　　</w:t>
      </w:r>
    </w:p>
    <w:p w14:paraId="521E0D96" w14:textId="3DA623E0" w:rsidR="00D9415D" w:rsidRPr="001E2940" w:rsidRDefault="00D9415D" w:rsidP="001E2940">
      <w:pPr>
        <w:ind w:firstLineChars="400" w:firstLine="803"/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>２</w:t>
      </w:r>
      <w:r w:rsidR="00D2325D" w:rsidRPr="001E2940">
        <w:rPr>
          <w:rFonts w:asciiTheme="minorEastAsia" w:eastAsiaTheme="minorEastAsia" w:hAnsiTheme="minorEastAsia" w:hint="eastAsia"/>
        </w:rPr>
        <w:t>）開会の</w:t>
      </w:r>
      <w:r w:rsidR="00D51635">
        <w:rPr>
          <w:rFonts w:asciiTheme="minorEastAsia" w:eastAsiaTheme="minorEastAsia" w:hAnsiTheme="minorEastAsia" w:hint="eastAsia"/>
        </w:rPr>
        <w:t>挨拶</w:t>
      </w:r>
      <w:r w:rsidR="00D2325D" w:rsidRPr="001E2940">
        <w:rPr>
          <w:rFonts w:asciiTheme="minorEastAsia" w:eastAsiaTheme="minorEastAsia" w:hAnsiTheme="minorEastAsia" w:hint="eastAsia"/>
        </w:rPr>
        <w:t xml:space="preserve">　……………………………………………………　部長</w:t>
      </w:r>
      <w:r w:rsidR="0033529B" w:rsidRPr="001E2940">
        <w:rPr>
          <w:rFonts w:asciiTheme="minorEastAsia" w:eastAsiaTheme="minorEastAsia" w:hAnsiTheme="minorEastAsia" w:hint="eastAsia"/>
        </w:rPr>
        <w:t xml:space="preserve">　</w:t>
      </w:r>
      <w:r w:rsidR="00A42BD5" w:rsidRPr="001E2940">
        <w:rPr>
          <w:rFonts w:asciiTheme="minorEastAsia" w:eastAsiaTheme="minorEastAsia" w:hAnsiTheme="minorEastAsia" w:hint="eastAsia"/>
        </w:rPr>
        <w:t xml:space="preserve">　</w:t>
      </w:r>
      <w:r w:rsidR="000E2764">
        <w:rPr>
          <w:rFonts w:asciiTheme="minorEastAsia" w:eastAsiaTheme="minorEastAsia" w:hAnsiTheme="minorEastAsia" w:hint="eastAsia"/>
        </w:rPr>
        <w:t>遠藤　浩一</w:t>
      </w:r>
    </w:p>
    <w:p w14:paraId="65FC119A" w14:textId="113771BF" w:rsidR="001E2940" w:rsidRDefault="001E2940" w:rsidP="004B5B7C">
      <w:pPr>
        <w:rPr>
          <w:rFonts w:asciiTheme="minorEastAsia" w:eastAsiaTheme="minorEastAsia" w:hAnsiTheme="minorEastAsia"/>
        </w:rPr>
      </w:pPr>
    </w:p>
    <w:p w14:paraId="1DB32350" w14:textId="20F464EF" w:rsidR="003530F1" w:rsidRDefault="003530F1" w:rsidP="003530F1">
      <w:pPr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>15:</w:t>
      </w:r>
      <w:r>
        <w:rPr>
          <w:rFonts w:asciiTheme="minorEastAsia" w:eastAsiaTheme="minorEastAsia" w:hAnsiTheme="minorEastAsia" w:hint="eastAsia"/>
        </w:rPr>
        <w:t>35</w:t>
      </w:r>
      <w:r w:rsidRPr="001E2940">
        <w:rPr>
          <w:rFonts w:asciiTheme="minorEastAsia" w:eastAsiaTheme="minorEastAsia" w:hAnsiTheme="minorEastAsia" w:hint="eastAsia"/>
        </w:rPr>
        <w:t xml:space="preserve">　 </w:t>
      </w:r>
      <w:r>
        <w:rPr>
          <w:rFonts w:asciiTheme="minorEastAsia" w:eastAsiaTheme="minorEastAsia" w:hAnsiTheme="minorEastAsia" w:hint="eastAsia"/>
        </w:rPr>
        <w:t>３</w:t>
      </w:r>
      <w:r w:rsidRPr="001E2940">
        <w:rPr>
          <w:rFonts w:asciiTheme="minorEastAsia" w:eastAsiaTheme="minorEastAsia" w:hAnsiTheme="minorEastAsia" w:hint="eastAsia"/>
        </w:rPr>
        <w:t>）研　　修</w:t>
      </w:r>
      <w:r>
        <w:rPr>
          <w:rFonts w:asciiTheme="minorEastAsia" w:eastAsiaTheme="minorEastAsia" w:hAnsiTheme="minorEastAsia" w:hint="eastAsia"/>
        </w:rPr>
        <w:t xml:space="preserve">　「令和</w:t>
      </w:r>
      <w:r w:rsidR="000E2764">
        <w:rPr>
          <w:rFonts w:asciiTheme="minorEastAsia" w:eastAsiaTheme="minorEastAsia" w:hAnsiTheme="minorEastAsia" w:hint="eastAsia"/>
        </w:rPr>
        <w:t>５</w:t>
      </w:r>
      <w:r w:rsidRPr="001E2940">
        <w:rPr>
          <w:rFonts w:asciiTheme="minorEastAsia" w:eastAsiaTheme="minorEastAsia" w:hAnsiTheme="minorEastAsia" w:hint="eastAsia"/>
        </w:rPr>
        <w:t>年度地区活動・特別支援学校の校内研究について</w:t>
      </w:r>
      <w:r>
        <w:rPr>
          <w:rFonts w:asciiTheme="minorEastAsia" w:eastAsiaTheme="minorEastAsia" w:hAnsiTheme="minorEastAsia" w:hint="eastAsia"/>
        </w:rPr>
        <w:t>」（</w:t>
      </w:r>
      <w:r w:rsidRPr="001E2940">
        <w:rPr>
          <w:rFonts w:asciiTheme="minorEastAsia" w:eastAsiaTheme="minorEastAsia" w:hAnsiTheme="minorEastAsia" w:hint="eastAsia"/>
        </w:rPr>
        <w:t>報告・情報交換</w:t>
      </w:r>
      <w:r>
        <w:rPr>
          <w:rFonts w:asciiTheme="minorEastAsia" w:eastAsiaTheme="minorEastAsia" w:hAnsiTheme="minorEastAsia" w:hint="eastAsia"/>
        </w:rPr>
        <w:t>）</w:t>
      </w:r>
    </w:p>
    <w:p w14:paraId="5AD0FB4A" w14:textId="7D852A8E" w:rsidR="004B5E0F" w:rsidRPr="00846369" w:rsidRDefault="004B5E0F" w:rsidP="003530F1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</w:t>
      </w:r>
      <w:r w:rsidR="00765B64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提出された</w:t>
      </w: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地区活動・校内研修</w:t>
      </w:r>
      <w:r w:rsidR="00765B64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のまとめ</w:t>
      </w: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は，３月頃知障専ＨＰに掲載予定。</w:t>
      </w:r>
    </w:p>
    <w:p w14:paraId="17136A81" w14:textId="77777777" w:rsidR="00B31792" w:rsidRPr="003530F1" w:rsidRDefault="00B31792" w:rsidP="004B5B7C">
      <w:pPr>
        <w:rPr>
          <w:rFonts w:asciiTheme="minorEastAsia" w:eastAsiaTheme="minorEastAsia" w:hAnsiTheme="minorEastAsia"/>
        </w:rPr>
      </w:pPr>
    </w:p>
    <w:p w14:paraId="123C202F" w14:textId="25328CA3" w:rsidR="00D9415D" w:rsidRDefault="003530F1" w:rsidP="001E2940">
      <w:pPr>
        <w:ind w:firstLineChars="400" w:firstLine="8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D9415D" w:rsidRPr="001E2940">
        <w:rPr>
          <w:rFonts w:asciiTheme="minorEastAsia" w:eastAsiaTheme="minorEastAsia" w:hAnsiTheme="minorEastAsia" w:hint="eastAsia"/>
        </w:rPr>
        <w:t>）議長の選出</w:t>
      </w:r>
    </w:p>
    <w:p w14:paraId="27AB5962" w14:textId="77777777" w:rsidR="001E2940" w:rsidRPr="003344C0" w:rsidRDefault="001E2940" w:rsidP="001E2940">
      <w:pPr>
        <w:outlineLvl w:val="0"/>
        <w:rPr>
          <w:rFonts w:asciiTheme="minorEastAsia" w:eastAsiaTheme="minorEastAsia" w:hAnsiTheme="minorEastAsia"/>
        </w:rPr>
      </w:pPr>
    </w:p>
    <w:p w14:paraId="7390C1D1" w14:textId="5D733347" w:rsidR="00D9415D" w:rsidRPr="00846369" w:rsidRDefault="004F06A4" w:rsidP="004B5E0F">
      <w:pPr>
        <w:rPr>
          <w:rFonts w:ascii="ヒラギノ明朝 Pro W3" w:eastAsia="ヒラギノ明朝 Pro W3" w:hAnsi="ヒラギノ明朝 Pro W3"/>
          <w:color w:val="000000" w:themeColor="text1"/>
          <w:sz w:val="20"/>
        </w:rPr>
      </w:pPr>
      <w:r w:rsidRPr="001E2940">
        <w:rPr>
          <w:rFonts w:asciiTheme="minorEastAsia" w:eastAsiaTheme="minorEastAsia" w:hAnsiTheme="minorEastAsia" w:hint="eastAsia"/>
        </w:rPr>
        <w:t>1</w:t>
      </w:r>
      <w:r w:rsidR="003344C0">
        <w:rPr>
          <w:rFonts w:asciiTheme="minorEastAsia" w:eastAsiaTheme="minorEastAsia" w:hAnsiTheme="minorEastAsia" w:hint="eastAsia"/>
        </w:rPr>
        <w:t>6:05</w:t>
      </w:r>
      <w:r w:rsidR="00D9415D" w:rsidRPr="001E2940">
        <w:rPr>
          <w:rFonts w:asciiTheme="minorEastAsia" w:eastAsiaTheme="minorEastAsia" w:hAnsiTheme="minorEastAsia" w:hint="eastAsia"/>
        </w:rPr>
        <w:t xml:space="preserve">　 </w:t>
      </w:r>
      <w:r w:rsidR="003344C0">
        <w:rPr>
          <w:rFonts w:asciiTheme="minorEastAsia" w:eastAsiaTheme="minorEastAsia" w:hAnsiTheme="minorEastAsia" w:hint="eastAsia"/>
        </w:rPr>
        <w:t>５</w:t>
      </w:r>
      <w:r w:rsidR="005A124F" w:rsidRPr="001E2940">
        <w:rPr>
          <w:rFonts w:asciiTheme="minorEastAsia" w:eastAsiaTheme="minorEastAsia" w:hAnsiTheme="minorEastAsia" w:hint="eastAsia"/>
        </w:rPr>
        <w:t>）報</w:t>
      </w:r>
      <w:r w:rsidR="0036322E" w:rsidRPr="001E2940">
        <w:rPr>
          <w:rFonts w:asciiTheme="minorEastAsia" w:eastAsiaTheme="minorEastAsia" w:hAnsiTheme="minorEastAsia" w:hint="eastAsia"/>
        </w:rPr>
        <w:t xml:space="preserve">　　</w:t>
      </w:r>
      <w:r w:rsidR="005A124F" w:rsidRPr="001E2940">
        <w:rPr>
          <w:rFonts w:asciiTheme="minorEastAsia" w:eastAsiaTheme="minorEastAsia" w:hAnsiTheme="minorEastAsia" w:hint="eastAsia"/>
        </w:rPr>
        <w:t>告</w:t>
      </w:r>
      <w:r w:rsidR="004B5E0F">
        <w:rPr>
          <w:rFonts w:ascii="ヒラギノ明朝 Pro W3" w:eastAsia="ヒラギノ明朝 Pro W3" w:hAnsi="ヒラギノ明朝 Pro W3" w:hint="eastAsia"/>
          <w:color w:val="000000"/>
          <w:sz w:val="20"/>
        </w:rPr>
        <w:t xml:space="preserve">　</w:t>
      </w:r>
      <w:r w:rsidR="004B5E0F" w:rsidRPr="00846369">
        <w:rPr>
          <w:rFonts w:ascii="ヒラギノ明朝 Pro W3" w:eastAsia="ヒラギノ明朝 Pro W3" w:hAnsi="ヒラギノ明朝 Pro W3" w:hint="eastAsia"/>
          <w:color w:val="000000" w:themeColor="text1"/>
          <w:sz w:val="20"/>
        </w:rPr>
        <w:t xml:space="preserve">　</w:t>
      </w:r>
      <w:r w:rsidR="004B5E0F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……別紙資料のとおり</w:t>
      </w:r>
    </w:p>
    <w:p w14:paraId="13685821" w14:textId="322260CF" w:rsidR="00D9415D" w:rsidRPr="001E2940" w:rsidRDefault="002A65A8" w:rsidP="001E2940">
      <w:pPr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9415D" w:rsidRPr="001E2940">
        <w:rPr>
          <w:rFonts w:asciiTheme="minorEastAsia" w:eastAsiaTheme="minorEastAsia" w:hAnsiTheme="minorEastAsia" w:hint="eastAsia"/>
        </w:rPr>
        <w:t xml:space="preserve">　  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9C571C">
        <w:rPr>
          <w:rFonts w:asciiTheme="minorEastAsia" w:eastAsiaTheme="minorEastAsia" w:hAnsiTheme="minorEastAsia" w:hint="eastAsia"/>
        </w:rPr>
        <w:t>（１）</w:t>
      </w:r>
      <w:r w:rsidR="003344C0">
        <w:rPr>
          <w:rFonts w:asciiTheme="minorEastAsia" w:eastAsiaTheme="minorEastAsia" w:hAnsiTheme="minorEastAsia" w:hint="eastAsia"/>
        </w:rPr>
        <w:t>令和</w:t>
      </w:r>
      <w:r w:rsidR="000E2764">
        <w:rPr>
          <w:rFonts w:asciiTheme="minorEastAsia" w:eastAsiaTheme="minorEastAsia" w:hAnsiTheme="minorEastAsia" w:hint="eastAsia"/>
        </w:rPr>
        <w:t>５</w:t>
      </w:r>
      <w:r w:rsidR="00550A52">
        <w:rPr>
          <w:rFonts w:asciiTheme="minorEastAsia" w:eastAsiaTheme="minorEastAsia" w:hAnsiTheme="minorEastAsia" w:hint="eastAsia"/>
        </w:rPr>
        <w:t>年度</w:t>
      </w:r>
      <w:r w:rsidR="000B36BF" w:rsidRPr="001E2940">
        <w:rPr>
          <w:rFonts w:asciiTheme="minorEastAsia" w:eastAsiaTheme="minorEastAsia" w:hAnsiTheme="minorEastAsia" w:hint="eastAsia"/>
        </w:rPr>
        <w:t>事業報告につい</w:t>
      </w:r>
      <w:r w:rsidR="00B31792">
        <w:rPr>
          <w:rFonts w:asciiTheme="minorEastAsia" w:eastAsiaTheme="minorEastAsia" w:hAnsiTheme="minorEastAsia" w:hint="eastAsia"/>
        </w:rPr>
        <w:t>て</w:t>
      </w:r>
    </w:p>
    <w:p w14:paraId="25099E5D" w14:textId="528B9045" w:rsidR="00D9415D" w:rsidRPr="001E2940" w:rsidRDefault="002A65A8" w:rsidP="001E2940">
      <w:pPr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D9415D" w:rsidRPr="001E2940">
        <w:rPr>
          <w:rFonts w:asciiTheme="minorEastAsia" w:eastAsiaTheme="minorEastAsia" w:hAnsiTheme="minorEastAsia" w:hint="eastAsia"/>
        </w:rPr>
        <w:t xml:space="preserve">  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5A124F" w:rsidRPr="001E2940">
        <w:rPr>
          <w:rFonts w:asciiTheme="minorEastAsia" w:eastAsiaTheme="minorEastAsia" w:hAnsiTheme="minorEastAsia" w:hint="eastAsia"/>
        </w:rPr>
        <w:t>（２）</w:t>
      </w:r>
      <w:r w:rsidR="003344C0">
        <w:rPr>
          <w:rFonts w:asciiTheme="minorEastAsia" w:eastAsiaTheme="minorEastAsia" w:hAnsiTheme="minorEastAsia" w:hint="eastAsia"/>
        </w:rPr>
        <w:t>令和</w:t>
      </w:r>
      <w:r w:rsidR="000E2764">
        <w:rPr>
          <w:rFonts w:asciiTheme="minorEastAsia" w:eastAsiaTheme="minorEastAsia" w:hAnsiTheme="minorEastAsia" w:hint="eastAsia"/>
        </w:rPr>
        <w:t>５</w:t>
      </w:r>
      <w:r w:rsidR="00550A52">
        <w:rPr>
          <w:rFonts w:asciiTheme="minorEastAsia" w:eastAsiaTheme="minorEastAsia" w:hAnsiTheme="minorEastAsia" w:hint="eastAsia"/>
        </w:rPr>
        <w:t>年度</w:t>
      </w:r>
      <w:r w:rsidR="00F538C9" w:rsidRPr="001E2940">
        <w:rPr>
          <w:rFonts w:asciiTheme="minorEastAsia" w:eastAsiaTheme="minorEastAsia" w:hAnsiTheme="minorEastAsia" w:hint="eastAsia"/>
        </w:rPr>
        <w:t>予算</w:t>
      </w:r>
      <w:r w:rsidR="00C5735C">
        <w:rPr>
          <w:rFonts w:asciiTheme="minorEastAsia" w:eastAsiaTheme="minorEastAsia" w:hAnsiTheme="minorEastAsia" w:hint="eastAsia"/>
        </w:rPr>
        <w:t>中間決算について</w:t>
      </w:r>
    </w:p>
    <w:p w14:paraId="7D0D2E59" w14:textId="205106A2" w:rsidR="001E2940" w:rsidRPr="009C571C" w:rsidRDefault="002A65A8" w:rsidP="001E2940">
      <w:pPr>
        <w:ind w:left="803" w:hangingChars="400" w:hanging="803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0B2DDA" w:rsidRPr="001E2940">
        <w:rPr>
          <w:rFonts w:asciiTheme="minorEastAsia" w:eastAsiaTheme="minorEastAsia" w:hAnsiTheme="minorEastAsia" w:hint="eastAsia"/>
        </w:rPr>
        <w:t xml:space="preserve">　　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0B2DDA" w:rsidRPr="001E2940">
        <w:rPr>
          <w:rFonts w:asciiTheme="minorEastAsia" w:eastAsiaTheme="minorEastAsia" w:hAnsiTheme="minorEastAsia" w:hint="eastAsia"/>
        </w:rPr>
        <w:t>（</w:t>
      </w:r>
      <w:r w:rsidR="005A124F" w:rsidRPr="001E2940">
        <w:rPr>
          <w:rFonts w:asciiTheme="minorEastAsia" w:eastAsiaTheme="minorEastAsia" w:hAnsiTheme="minorEastAsia" w:hint="eastAsia"/>
        </w:rPr>
        <w:t>３</w:t>
      </w:r>
      <w:r w:rsidR="00D9415D" w:rsidRPr="001E2940">
        <w:rPr>
          <w:rFonts w:asciiTheme="minorEastAsia" w:eastAsiaTheme="minorEastAsia" w:hAnsiTheme="minorEastAsia" w:hint="eastAsia"/>
        </w:rPr>
        <w:t>）</w:t>
      </w:r>
      <w:bookmarkStart w:id="0" w:name="OLE_LINK1"/>
      <w:bookmarkStart w:id="1" w:name="OLE_LINK2"/>
      <w:r w:rsidR="003344C0">
        <w:rPr>
          <w:rFonts w:asciiTheme="minorEastAsia" w:eastAsiaTheme="minorEastAsia" w:hAnsiTheme="minorEastAsia" w:hint="eastAsia"/>
        </w:rPr>
        <w:t>令和</w:t>
      </w:r>
      <w:r w:rsidR="000E2764">
        <w:rPr>
          <w:rFonts w:asciiTheme="minorEastAsia" w:eastAsiaTheme="minorEastAsia" w:hAnsiTheme="minorEastAsia" w:hint="eastAsia"/>
        </w:rPr>
        <w:t>５</w:t>
      </w:r>
      <w:r w:rsidR="00550A52">
        <w:rPr>
          <w:rFonts w:asciiTheme="minorEastAsia" w:eastAsiaTheme="minorEastAsia" w:hAnsiTheme="minorEastAsia" w:hint="eastAsia"/>
        </w:rPr>
        <w:t>年度</w:t>
      </w:r>
      <w:r w:rsidR="00D2325D" w:rsidRPr="001E2940">
        <w:rPr>
          <w:rFonts w:asciiTheme="minorEastAsia" w:eastAsiaTheme="minorEastAsia" w:hAnsiTheme="minorEastAsia" w:hint="eastAsia"/>
        </w:rPr>
        <w:t>感謝状</w:t>
      </w:r>
      <w:r w:rsidR="000E2764">
        <w:rPr>
          <w:rFonts w:asciiTheme="minorEastAsia" w:eastAsiaTheme="minorEastAsia" w:hAnsiTheme="minorEastAsia" w:hint="eastAsia"/>
        </w:rPr>
        <w:t>及び</w:t>
      </w:r>
      <w:r w:rsidR="00D2325D" w:rsidRPr="001E2940">
        <w:rPr>
          <w:rFonts w:asciiTheme="minorEastAsia" w:eastAsiaTheme="minorEastAsia" w:hAnsiTheme="minorEastAsia" w:hint="eastAsia"/>
        </w:rPr>
        <w:t>研究奨励賞贈呈者の選考結果</w:t>
      </w:r>
      <w:bookmarkEnd w:id="0"/>
      <w:bookmarkEnd w:id="1"/>
      <w:r w:rsidR="00D2325D" w:rsidRPr="001E2940">
        <w:rPr>
          <w:rFonts w:asciiTheme="minorEastAsia" w:eastAsiaTheme="minorEastAsia" w:hAnsiTheme="minorEastAsia" w:hint="eastAsia"/>
        </w:rPr>
        <w:t>につい</w:t>
      </w:r>
      <w:r w:rsidR="00B31792">
        <w:rPr>
          <w:rFonts w:asciiTheme="minorEastAsia" w:eastAsiaTheme="minorEastAsia" w:hAnsiTheme="minorEastAsia" w:hint="eastAsia"/>
        </w:rPr>
        <w:t>て</w:t>
      </w:r>
    </w:p>
    <w:p w14:paraId="5F21A7F2" w14:textId="77777777" w:rsidR="00B31792" w:rsidRDefault="00B31792" w:rsidP="00B31792">
      <w:pPr>
        <w:outlineLvl w:val="0"/>
        <w:rPr>
          <w:rFonts w:asciiTheme="minorEastAsia" w:eastAsiaTheme="minorEastAsia" w:hAnsiTheme="minorEastAsia"/>
        </w:rPr>
      </w:pPr>
    </w:p>
    <w:p w14:paraId="7DB800FE" w14:textId="6ED5647C" w:rsidR="005A124F" w:rsidRPr="00846369" w:rsidRDefault="003344C0" w:rsidP="004B5E0F">
      <w:pPr>
        <w:ind w:firstLineChars="400" w:firstLine="803"/>
        <w:rPr>
          <w:rFonts w:ascii="ヒラギノ明朝 Pro W3" w:eastAsia="ヒラギノ明朝 Pro W3" w:hAnsi="ヒラギノ明朝 Pro W3"/>
          <w:color w:val="000000" w:themeColor="text1"/>
          <w:sz w:val="20"/>
        </w:rPr>
      </w:pPr>
      <w:r>
        <w:rPr>
          <w:rFonts w:asciiTheme="minorEastAsia" w:eastAsiaTheme="minorEastAsia" w:hAnsiTheme="minorEastAsia" w:hint="eastAsia"/>
        </w:rPr>
        <w:t>６</w:t>
      </w:r>
      <w:r w:rsidR="005A124F" w:rsidRPr="001E2940">
        <w:rPr>
          <w:rFonts w:asciiTheme="minorEastAsia" w:eastAsiaTheme="minorEastAsia" w:hAnsiTheme="minorEastAsia" w:hint="eastAsia"/>
        </w:rPr>
        <w:t>）協</w:t>
      </w:r>
      <w:r w:rsidR="0036322E" w:rsidRPr="001E2940">
        <w:rPr>
          <w:rFonts w:asciiTheme="minorEastAsia" w:eastAsiaTheme="minorEastAsia" w:hAnsiTheme="minorEastAsia" w:hint="eastAsia"/>
        </w:rPr>
        <w:t xml:space="preserve">　　</w:t>
      </w:r>
      <w:r w:rsidR="005A124F" w:rsidRPr="001E2940">
        <w:rPr>
          <w:rFonts w:asciiTheme="minorEastAsia" w:eastAsiaTheme="minorEastAsia" w:hAnsiTheme="minorEastAsia" w:hint="eastAsia"/>
        </w:rPr>
        <w:t>議</w:t>
      </w:r>
      <w:r w:rsidR="004B5E0F">
        <w:rPr>
          <w:rFonts w:ascii="ヒラギノ明朝 Pro W3" w:eastAsia="ヒラギノ明朝 Pro W3" w:hAnsi="ヒラギノ明朝 Pro W3" w:hint="eastAsia"/>
          <w:color w:val="000000"/>
          <w:sz w:val="20"/>
        </w:rPr>
        <w:t xml:space="preserve">　</w:t>
      </w:r>
      <w:r w:rsidR="004B5E0F" w:rsidRPr="00846369">
        <w:rPr>
          <w:rFonts w:ascii="ヒラギノ明朝 Pro W3" w:eastAsia="ヒラギノ明朝 Pro W3" w:hAnsi="ヒラギノ明朝 Pro W3" w:hint="eastAsia"/>
          <w:color w:val="000000" w:themeColor="text1"/>
          <w:sz w:val="20"/>
        </w:rPr>
        <w:t xml:space="preserve">　</w:t>
      </w:r>
      <w:r w:rsidR="004B5E0F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……別紙資料のとおり</w:t>
      </w:r>
    </w:p>
    <w:p w14:paraId="170B096F" w14:textId="7BE2949A" w:rsidR="005A124F" w:rsidRPr="004731D2" w:rsidRDefault="005A124F" w:rsidP="001E2940">
      <w:pPr>
        <w:outlineLvl w:val="0"/>
        <w:rPr>
          <w:rFonts w:asciiTheme="minorEastAsia" w:eastAsiaTheme="minorEastAsia" w:hAnsiTheme="minorEastAsia"/>
          <w:color w:val="000000" w:themeColor="text1"/>
        </w:rPr>
      </w:pPr>
      <w:bookmarkStart w:id="2" w:name="OLE_LINK5"/>
      <w:bookmarkStart w:id="3" w:name="OLE_LINK6"/>
      <w:r w:rsidRPr="004731D2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C571C" w:rsidRPr="004731D2">
        <w:rPr>
          <w:rFonts w:asciiTheme="minorEastAsia" w:eastAsiaTheme="minorEastAsia" w:hAnsiTheme="minorEastAsia" w:hint="eastAsia"/>
          <w:color w:val="000000" w:themeColor="text1"/>
        </w:rPr>
        <w:t>（１）令和</w:t>
      </w:r>
      <w:r w:rsidR="000E2764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550A52" w:rsidRPr="004731D2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Pr="004731D2">
        <w:rPr>
          <w:rFonts w:asciiTheme="minorEastAsia" w:eastAsiaTheme="minorEastAsia" w:hAnsiTheme="minorEastAsia" w:hint="eastAsia"/>
          <w:color w:val="000000" w:themeColor="text1"/>
        </w:rPr>
        <w:t>事業計画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（案）</w:t>
      </w:r>
      <w:r w:rsidRPr="004731D2">
        <w:rPr>
          <w:rFonts w:asciiTheme="minorEastAsia" w:eastAsiaTheme="minorEastAsia" w:hAnsiTheme="minorEastAsia" w:hint="eastAsia"/>
          <w:color w:val="000000" w:themeColor="text1"/>
        </w:rPr>
        <w:t>につ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いて</w:t>
      </w:r>
      <w:r w:rsidR="0006217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bookmarkEnd w:id="2"/>
    <w:bookmarkEnd w:id="3"/>
    <w:p w14:paraId="1D75B63A" w14:textId="127CFBCE" w:rsidR="005A124F" w:rsidRPr="00846369" w:rsidRDefault="002A65A8" w:rsidP="009C571C">
      <w:pPr>
        <w:outlineLvl w:val="0"/>
        <w:rPr>
          <w:rFonts w:asciiTheme="minorEastAsia" w:eastAsiaTheme="minorEastAsia" w:hAnsiTheme="minorEastAsia"/>
          <w:color w:val="000000" w:themeColor="text1"/>
        </w:rPr>
      </w:pPr>
      <w:r w:rsidRPr="004731D2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C571C" w:rsidRPr="004731D2">
        <w:rPr>
          <w:rFonts w:asciiTheme="minorEastAsia" w:eastAsiaTheme="minorEastAsia" w:hAnsiTheme="minorEastAsia" w:hint="eastAsia"/>
          <w:color w:val="000000" w:themeColor="text1"/>
        </w:rPr>
        <w:t>（２）令和</w:t>
      </w:r>
      <w:r w:rsidR="000E2764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9C571C" w:rsidRPr="004731D2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50A52" w:rsidRPr="004731D2">
        <w:rPr>
          <w:rFonts w:asciiTheme="minorEastAsia" w:eastAsiaTheme="minorEastAsia" w:hAnsiTheme="minorEastAsia" w:hint="eastAsia"/>
          <w:color w:val="000000" w:themeColor="text1"/>
        </w:rPr>
        <w:t>度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第４</w:t>
      </w:r>
      <w:r w:rsidR="000E2764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回</w:t>
      </w:r>
      <w:r w:rsidR="00550A52" w:rsidRPr="004731D2">
        <w:rPr>
          <w:rFonts w:asciiTheme="minorEastAsia" w:eastAsiaTheme="minorEastAsia" w:hAnsiTheme="minorEastAsia" w:hint="eastAsia"/>
          <w:color w:val="000000" w:themeColor="text1"/>
        </w:rPr>
        <w:t>研究協議会について</w:t>
      </w:r>
      <w:r w:rsidR="00B31792" w:rsidRPr="004731D2">
        <w:rPr>
          <w:rFonts w:asciiTheme="minorEastAsia" w:eastAsiaTheme="minorEastAsia" w:hAnsiTheme="minorEastAsia" w:hint="eastAsia"/>
          <w:color w:val="000000" w:themeColor="text1"/>
        </w:rPr>
        <w:t>（案）</w:t>
      </w:r>
      <w:r w:rsidR="002B27A4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※変更となる可能性あり</w:t>
      </w:r>
    </w:p>
    <w:p w14:paraId="2C9C7237" w14:textId="77777777" w:rsidR="00765B64" w:rsidRDefault="001E2940" w:rsidP="004B5B7C">
      <w:pPr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 xml:space="preserve">　　</w:t>
      </w:r>
      <w:r w:rsidR="002A65A8">
        <w:rPr>
          <w:rFonts w:asciiTheme="minorEastAsia" w:eastAsiaTheme="minorEastAsia" w:hAnsiTheme="minorEastAsia" w:hint="eastAsia"/>
        </w:rPr>
        <w:t xml:space="preserve">　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2A65A8">
        <w:rPr>
          <w:rFonts w:asciiTheme="minorEastAsia" w:eastAsiaTheme="minorEastAsia" w:hAnsiTheme="minorEastAsia" w:hint="eastAsia"/>
        </w:rPr>
        <w:t xml:space="preserve">　</w:t>
      </w:r>
      <w:r w:rsidR="00550A52">
        <w:rPr>
          <w:rFonts w:asciiTheme="minorEastAsia" w:eastAsiaTheme="minorEastAsia" w:hAnsiTheme="minorEastAsia" w:hint="eastAsia"/>
        </w:rPr>
        <w:t>（</w:t>
      </w:r>
      <w:r w:rsidR="00F7714E">
        <w:rPr>
          <w:rFonts w:asciiTheme="minorEastAsia" w:eastAsiaTheme="minorEastAsia" w:hAnsiTheme="minorEastAsia" w:hint="eastAsia"/>
        </w:rPr>
        <w:t>３</w:t>
      </w:r>
      <w:r w:rsidR="00550A52">
        <w:rPr>
          <w:rFonts w:asciiTheme="minorEastAsia" w:eastAsiaTheme="minorEastAsia" w:hAnsiTheme="minorEastAsia" w:hint="eastAsia"/>
        </w:rPr>
        <w:t>）</w:t>
      </w:r>
      <w:r w:rsidR="00D51635">
        <w:rPr>
          <w:rFonts w:asciiTheme="minorEastAsia" w:eastAsiaTheme="minorEastAsia" w:hAnsiTheme="minorEastAsia" w:hint="eastAsia"/>
        </w:rPr>
        <w:t>令和</w:t>
      </w:r>
      <w:r w:rsidR="000E2764">
        <w:rPr>
          <w:rFonts w:asciiTheme="minorEastAsia" w:eastAsiaTheme="minorEastAsia" w:hAnsiTheme="minorEastAsia" w:hint="eastAsia"/>
        </w:rPr>
        <w:t>６</w:t>
      </w:r>
      <w:r w:rsidR="00D51635">
        <w:rPr>
          <w:rFonts w:asciiTheme="minorEastAsia" w:eastAsiaTheme="minorEastAsia" w:hAnsiTheme="minorEastAsia" w:hint="eastAsia"/>
        </w:rPr>
        <w:t>年度宮特研</w:t>
      </w:r>
      <w:r w:rsidR="00B31792">
        <w:rPr>
          <w:rFonts w:asciiTheme="minorEastAsia" w:eastAsiaTheme="minorEastAsia" w:hAnsiTheme="minorEastAsia" w:hint="eastAsia"/>
        </w:rPr>
        <w:t>「</w:t>
      </w:r>
      <w:r w:rsidR="00D51635">
        <w:rPr>
          <w:rFonts w:asciiTheme="minorEastAsia" w:eastAsiaTheme="minorEastAsia" w:hAnsiTheme="minorEastAsia" w:hint="eastAsia"/>
        </w:rPr>
        <w:t>夏季研修会</w:t>
      </w:r>
      <w:r w:rsidR="00B31792">
        <w:rPr>
          <w:rFonts w:asciiTheme="minorEastAsia" w:eastAsiaTheme="minorEastAsia" w:hAnsiTheme="minorEastAsia" w:hint="eastAsia"/>
        </w:rPr>
        <w:t>」</w:t>
      </w:r>
      <w:r w:rsidR="00D51635">
        <w:rPr>
          <w:rFonts w:asciiTheme="minorEastAsia" w:eastAsiaTheme="minorEastAsia" w:hAnsiTheme="minorEastAsia" w:hint="eastAsia"/>
        </w:rPr>
        <w:t>講師について</w:t>
      </w:r>
      <w:r w:rsidR="00B31792">
        <w:rPr>
          <w:rFonts w:asciiTheme="minorEastAsia" w:eastAsiaTheme="minorEastAsia" w:hAnsiTheme="minorEastAsia" w:hint="eastAsia"/>
        </w:rPr>
        <w:t>（案</w:t>
      </w:r>
      <w:r w:rsidR="00765B64">
        <w:rPr>
          <w:rFonts w:asciiTheme="minorEastAsia" w:eastAsiaTheme="minorEastAsia" w:hAnsiTheme="minorEastAsia" w:hint="eastAsia"/>
        </w:rPr>
        <w:t>）</w:t>
      </w:r>
    </w:p>
    <w:p w14:paraId="47DC8CD0" w14:textId="6FD5DD0C" w:rsidR="00550A52" w:rsidRPr="00846369" w:rsidRDefault="00765B64" w:rsidP="00765B64">
      <w:pPr>
        <w:ind w:firstLineChars="850" w:firstLine="1622"/>
        <w:rPr>
          <w:rFonts w:asciiTheme="minorEastAsia" w:eastAsiaTheme="minorEastAsia" w:hAnsiTheme="minorEastAsia"/>
          <w:color w:val="000000" w:themeColor="text1"/>
        </w:rPr>
      </w:pP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……ローテーションにより次年度担当の仙台市地区(小・中)が選定中。</w:t>
      </w:r>
    </w:p>
    <w:p w14:paraId="7312D4D0" w14:textId="6B6F96AA" w:rsidR="00550A52" w:rsidRDefault="00550A52" w:rsidP="004B5B7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51635">
        <w:rPr>
          <w:rFonts w:asciiTheme="minorEastAsia" w:eastAsiaTheme="minorEastAsia" w:hAnsiTheme="minorEastAsia" w:hint="eastAsia"/>
        </w:rPr>
        <w:t xml:space="preserve">　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D51635">
        <w:rPr>
          <w:rFonts w:asciiTheme="minorEastAsia" w:eastAsiaTheme="minorEastAsia" w:hAnsiTheme="minorEastAsia" w:hint="eastAsia"/>
        </w:rPr>
        <w:t xml:space="preserve">　　（</w:t>
      </w:r>
      <w:r w:rsidR="00F7714E">
        <w:rPr>
          <w:rFonts w:asciiTheme="minorEastAsia" w:eastAsiaTheme="minorEastAsia" w:hAnsiTheme="minorEastAsia" w:hint="eastAsia"/>
        </w:rPr>
        <w:t>４</w:t>
      </w:r>
      <w:r w:rsidR="00D51635">
        <w:rPr>
          <w:rFonts w:asciiTheme="minorEastAsia" w:eastAsiaTheme="minorEastAsia" w:hAnsiTheme="minorEastAsia" w:hint="eastAsia"/>
        </w:rPr>
        <w:t>）その他</w:t>
      </w:r>
    </w:p>
    <w:p w14:paraId="0276BCEE" w14:textId="77777777" w:rsidR="00D51635" w:rsidRPr="001E2940" w:rsidRDefault="00D51635" w:rsidP="004B5B7C">
      <w:pPr>
        <w:rPr>
          <w:rFonts w:asciiTheme="minorEastAsia" w:eastAsiaTheme="minorEastAsia" w:hAnsiTheme="minorEastAsia"/>
        </w:rPr>
      </w:pPr>
    </w:p>
    <w:p w14:paraId="347B13D1" w14:textId="4688D902" w:rsidR="00D9415D" w:rsidRPr="004B5E0F" w:rsidRDefault="003344C0" w:rsidP="004B5E0F">
      <w:pPr>
        <w:ind w:firstLineChars="400" w:firstLine="803"/>
        <w:rPr>
          <w:rFonts w:ascii="ヒラギノ明朝 Pro W3" w:eastAsia="ヒラギノ明朝 Pro W3" w:hAnsi="ヒラギノ明朝 Pro W3"/>
          <w:color w:val="000000"/>
          <w:sz w:val="20"/>
        </w:rPr>
      </w:pPr>
      <w:r>
        <w:rPr>
          <w:rFonts w:asciiTheme="minorEastAsia" w:eastAsiaTheme="minorEastAsia" w:hAnsiTheme="minorEastAsia" w:hint="eastAsia"/>
        </w:rPr>
        <w:t>７</w:t>
      </w:r>
      <w:r w:rsidR="00D9415D" w:rsidRPr="001E2940">
        <w:rPr>
          <w:rFonts w:asciiTheme="minorEastAsia" w:eastAsiaTheme="minorEastAsia" w:hAnsiTheme="minorEastAsia" w:hint="eastAsia"/>
        </w:rPr>
        <w:t>）連　　絡</w:t>
      </w:r>
    </w:p>
    <w:p w14:paraId="70B41443" w14:textId="0AFA0203" w:rsidR="00D9415D" w:rsidRPr="00846369" w:rsidRDefault="002A65A8" w:rsidP="00550A5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9415D" w:rsidRPr="001E2940">
        <w:rPr>
          <w:rFonts w:asciiTheme="minorEastAsia" w:eastAsiaTheme="minorEastAsia" w:hAnsiTheme="minorEastAsia" w:hint="eastAsia"/>
        </w:rPr>
        <w:t xml:space="preserve">　（１）</w:t>
      </w:r>
      <w:bookmarkStart w:id="4" w:name="OLE_LINK3"/>
      <w:bookmarkStart w:id="5" w:name="OLE_LINK4"/>
      <w:r w:rsidR="00D9415D" w:rsidRPr="001E2940">
        <w:rPr>
          <w:rFonts w:asciiTheme="minorEastAsia" w:eastAsiaTheme="minorEastAsia" w:hAnsiTheme="minorEastAsia" w:hint="eastAsia"/>
        </w:rPr>
        <w:t>知障専Q＆A</w:t>
      </w:r>
      <w:r w:rsidR="009C571C">
        <w:rPr>
          <w:rFonts w:asciiTheme="minorEastAsia" w:eastAsiaTheme="minorEastAsia" w:hAnsiTheme="minorEastAsia" w:hint="eastAsia"/>
        </w:rPr>
        <w:t>（令和</w:t>
      </w:r>
      <w:r w:rsidR="000E2764">
        <w:rPr>
          <w:rFonts w:asciiTheme="minorEastAsia" w:eastAsiaTheme="minorEastAsia" w:hAnsiTheme="minorEastAsia" w:hint="eastAsia"/>
        </w:rPr>
        <w:t>６</w:t>
      </w:r>
      <w:r w:rsidR="00D9415D" w:rsidRPr="001E2940">
        <w:rPr>
          <w:rFonts w:asciiTheme="minorEastAsia" w:eastAsiaTheme="minorEastAsia" w:hAnsiTheme="minorEastAsia" w:hint="eastAsia"/>
        </w:rPr>
        <w:t>年</w:t>
      </w:r>
      <w:bookmarkEnd w:id="4"/>
      <w:bookmarkEnd w:id="5"/>
      <w:r w:rsidR="00B31792">
        <w:rPr>
          <w:rFonts w:asciiTheme="minorEastAsia" w:eastAsiaTheme="minorEastAsia" w:hAnsiTheme="minorEastAsia" w:hint="eastAsia"/>
        </w:rPr>
        <w:t>度）</w:t>
      </w:r>
      <w:r w:rsidR="004B5E0F">
        <w:rPr>
          <w:rFonts w:ascii="ヒラギノ明朝 Pro W3" w:eastAsia="ヒラギノ明朝 Pro W3" w:hAnsi="ヒラギノ明朝 Pro W3" w:hint="eastAsia"/>
          <w:color w:val="000000"/>
          <w:sz w:val="20"/>
        </w:rPr>
        <w:t xml:space="preserve">　</w:t>
      </w:r>
      <w:r w:rsidR="004B5E0F" w:rsidRPr="00846369">
        <w:rPr>
          <w:rFonts w:ascii="ヒラギノ明朝 Pro W3" w:eastAsia="ヒラギノ明朝 Pro W3" w:hAnsi="ヒラギノ明朝 Pro W3" w:hint="eastAsia"/>
          <w:color w:val="000000" w:themeColor="text1"/>
          <w:sz w:val="20"/>
        </w:rPr>
        <w:t xml:space="preserve">　</w:t>
      </w:r>
      <w:r w:rsidR="004B5E0F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……別紙資料のとおり</w:t>
      </w:r>
    </w:p>
    <w:p w14:paraId="1AB73E95" w14:textId="77777777" w:rsidR="004B5E0F" w:rsidRDefault="00922D81">
      <w:pPr>
        <w:rPr>
          <w:rFonts w:ascii="ヒラギノ明朝 Pro W3" w:eastAsia="ヒラギノ明朝 Pro W3" w:hAnsi="ヒラギノ明朝 Pro W3"/>
          <w:color w:val="000000"/>
          <w:sz w:val="20"/>
        </w:rPr>
      </w:pPr>
      <w:r>
        <w:rPr>
          <w:rFonts w:asciiTheme="minorEastAsia" w:eastAsiaTheme="minorEastAsia" w:hAnsiTheme="minorEastAsia" w:hint="eastAsia"/>
        </w:rPr>
        <w:t xml:space="preserve">　　　　　（２）事務局の変更について</w:t>
      </w:r>
    </w:p>
    <w:p w14:paraId="21E2BD3A" w14:textId="2BAD0C2F" w:rsidR="001E2940" w:rsidRPr="00846369" w:rsidRDefault="004B5E0F" w:rsidP="004B5E0F">
      <w:pPr>
        <w:spacing w:line="300" w:lineRule="exact"/>
        <w:ind w:leftChars="800" w:left="1988" w:hangingChars="200" w:hanging="382"/>
        <w:rPr>
          <w:rFonts w:asciiTheme="minorEastAsia" w:eastAsiaTheme="minorEastAsia" w:hAnsiTheme="minorEastAsia"/>
          <w:color w:val="000000" w:themeColor="text1"/>
        </w:rPr>
      </w:pP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……次年度事務局は気仙沼支援学校とし，以降は2年ごとのローテーションで支援学校で事務局を運営していくことが校長会で決定</w:t>
      </w:r>
      <w:r w:rsidR="00765B64"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した</w:t>
      </w:r>
      <w:r w:rsidRPr="00846369">
        <w:rPr>
          <w:rFonts w:ascii="UD デジタル 教科書体 N-B" w:eastAsia="UD デジタル 教科書体 N-B" w:hAnsi="ヒラギノ明朝 Pro W3" w:hint="eastAsia"/>
          <w:color w:val="000000" w:themeColor="text1"/>
          <w:sz w:val="20"/>
        </w:rPr>
        <w:t>。</w:t>
      </w:r>
    </w:p>
    <w:p w14:paraId="128223E1" w14:textId="645ADAEC" w:rsidR="003A4DEC" w:rsidRPr="001E2940" w:rsidRDefault="004F06A4">
      <w:pPr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>16:</w:t>
      </w:r>
      <w:r w:rsidR="003344C0">
        <w:rPr>
          <w:rFonts w:asciiTheme="minorEastAsia" w:eastAsiaTheme="minorEastAsia" w:hAnsiTheme="minorEastAsia" w:hint="eastAsia"/>
        </w:rPr>
        <w:t>55</w:t>
      </w:r>
      <w:r w:rsidR="00D9415D" w:rsidRPr="001E2940">
        <w:rPr>
          <w:rFonts w:asciiTheme="minorEastAsia" w:eastAsiaTheme="minorEastAsia" w:hAnsiTheme="minorEastAsia" w:hint="eastAsia"/>
        </w:rPr>
        <w:t xml:space="preserve">　 </w:t>
      </w:r>
      <w:r w:rsidR="005A124F" w:rsidRPr="001E2940">
        <w:rPr>
          <w:rFonts w:asciiTheme="minorEastAsia" w:eastAsiaTheme="minorEastAsia" w:hAnsiTheme="minorEastAsia" w:hint="eastAsia"/>
        </w:rPr>
        <w:t>８</w:t>
      </w:r>
      <w:r w:rsidR="001952BD" w:rsidRPr="001E2940">
        <w:rPr>
          <w:rFonts w:asciiTheme="minorEastAsia" w:eastAsiaTheme="minorEastAsia" w:hAnsiTheme="minorEastAsia" w:hint="eastAsia"/>
        </w:rPr>
        <w:t>）閉会の</w:t>
      </w:r>
      <w:r w:rsidR="00D51635">
        <w:rPr>
          <w:rFonts w:asciiTheme="minorEastAsia" w:eastAsiaTheme="minorEastAsia" w:hAnsiTheme="minorEastAsia" w:hint="eastAsia"/>
        </w:rPr>
        <w:t>挨拶</w:t>
      </w:r>
      <w:r w:rsidR="001952BD" w:rsidRPr="001E2940">
        <w:rPr>
          <w:rFonts w:asciiTheme="minorEastAsia" w:eastAsiaTheme="minorEastAsia" w:hAnsiTheme="minorEastAsia" w:hint="eastAsia"/>
        </w:rPr>
        <w:t xml:space="preserve">　……………………………………</w:t>
      </w:r>
      <w:r w:rsidR="00B31792">
        <w:rPr>
          <w:rFonts w:asciiTheme="minorEastAsia" w:eastAsiaTheme="minorEastAsia" w:hAnsiTheme="minorEastAsia" w:hint="eastAsia"/>
        </w:rPr>
        <w:t xml:space="preserve">　</w:t>
      </w:r>
      <w:r w:rsidR="00D9415D" w:rsidRPr="001E2940">
        <w:rPr>
          <w:rFonts w:asciiTheme="minorEastAsia" w:eastAsiaTheme="minorEastAsia" w:hAnsiTheme="minorEastAsia" w:hint="eastAsia"/>
        </w:rPr>
        <w:t xml:space="preserve">副部長兼事務局長　　</w:t>
      </w:r>
      <w:r w:rsidR="000E2764">
        <w:rPr>
          <w:rFonts w:asciiTheme="minorEastAsia" w:eastAsiaTheme="minorEastAsia" w:hAnsiTheme="minorEastAsia" w:hint="eastAsia"/>
        </w:rPr>
        <w:t>橋本　信也</w:t>
      </w:r>
    </w:p>
    <w:p w14:paraId="747A0F8C" w14:textId="77777777" w:rsidR="00B31792" w:rsidRDefault="00B31792" w:rsidP="00B31792">
      <w:pPr>
        <w:rPr>
          <w:rFonts w:asciiTheme="minorEastAsia" w:eastAsiaTheme="minorEastAsia" w:hAnsiTheme="minorEastAsia"/>
        </w:rPr>
      </w:pPr>
    </w:p>
    <w:p w14:paraId="5E863BC2" w14:textId="4B215F1E" w:rsidR="00F538C9" w:rsidRPr="004B5E0F" w:rsidRDefault="005A124F" w:rsidP="004B5E0F">
      <w:pPr>
        <w:ind w:firstLineChars="400" w:firstLine="803"/>
        <w:rPr>
          <w:rFonts w:asciiTheme="minorEastAsia" w:eastAsiaTheme="minorEastAsia" w:hAnsiTheme="minorEastAsia"/>
        </w:rPr>
      </w:pPr>
      <w:r w:rsidRPr="001E2940">
        <w:rPr>
          <w:rFonts w:asciiTheme="minorEastAsia" w:eastAsiaTheme="minorEastAsia" w:hAnsiTheme="minorEastAsia" w:hint="eastAsia"/>
        </w:rPr>
        <w:t>９</w:t>
      </w:r>
      <w:r w:rsidR="00D9415D" w:rsidRPr="001E2940">
        <w:rPr>
          <w:rFonts w:asciiTheme="minorEastAsia" w:eastAsiaTheme="minorEastAsia" w:hAnsiTheme="minorEastAsia" w:hint="eastAsia"/>
        </w:rPr>
        <w:t>）閉　　会</w:t>
      </w:r>
    </w:p>
    <w:sectPr w:rsidR="00F538C9" w:rsidRPr="004B5E0F" w:rsidSect="002B27A4">
      <w:pgSz w:w="11906" w:h="16838" w:code="9"/>
      <w:pgMar w:top="567" w:right="1134" w:bottom="567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8567" w14:textId="77777777" w:rsidR="00EC14D1" w:rsidRDefault="00EC14D1" w:rsidP="00765BC1">
      <w:r>
        <w:separator/>
      </w:r>
    </w:p>
  </w:endnote>
  <w:endnote w:type="continuationSeparator" w:id="0">
    <w:p w14:paraId="387F0B46" w14:textId="77777777" w:rsidR="00EC14D1" w:rsidRDefault="00EC14D1" w:rsidP="0076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L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88DC" w14:textId="77777777" w:rsidR="00EC14D1" w:rsidRDefault="00EC14D1" w:rsidP="00765BC1">
      <w:r>
        <w:separator/>
      </w:r>
    </w:p>
  </w:footnote>
  <w:footnote w:type="continuationSeparator" w:id="0">
    <w:p w14:paraId="35C20915" w14:textId="77777777" w:rsidR="00EC14D1" w:rsidRDefault="00EC14D1" w:rsidP="0076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201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F1"/>
    <w:rsid w:val="000021C6"/>
    <w:rsid w:val="0002496D"/>
    <w:rsid w:val="0006217D"/>
    <w:rsid w:val="00062582"/>
    <w:rsid w:val="000726A4"/>
    <w:rsid w:val="00080D19"/>
    <w:rsid w:val="000A0B06"/>
    <w:rsid w:val="000B2DDA"/>
    <w:rsid w:val="000B36BF"/>
    <w:rsid w:val="000B5FB7"/>
    <w:rsid w:val="000E2764"/>
    <w:rsid w:val="000E2D69"/>
    <w:rsid w:val="001200C4"/>
    <w:rsid w:val="00153790"/>
    <w:rsid w:val="001574DA"/>
    <w:rsid w:val="00160107"/>
    <w:rsid w:val="001952BD"/>
    <w:rsid w:val="001E2940"/>
    <w:rsid w:val="00212BF2"/>
    <w:rsid w:val="00237B2C"/>
    <w:rsid w:val="00253AD1"/>
    <w:rsid w:val="002848E6"/>
    <w:rsid w:val="002A65A8"/>
    <w:rsid w:val="002B27A4"/>
    <w:rsid w:val="002B2A5D"/>
    <w:rsid w:val="002D1368"/>
    <w:rsid w:val="002F544D"/>
    <w:rsid w:val="00303806"/>
    <w:rsid w:val="0031019F"/>
    <w:rsid w:val="003344C0"/>
    <w:rsid w:val="0033529B"/>
    <w:rsid w:val="003530F1"/>
    <w:rsid w:val="0036322E"/>
    <w:rsid w:val="003A4DEC"/>
    <w:rsid w:val="003D020C"/>
    <w:rsid w:val="003F625D"/>
    <w:rsid w:val="0040392A"/>
    <w:rsid w:val="00426FC0"/>
    <w:rsid w:val="00440BCA"/>
    <w:rsid w:val="00444882"/>
    <w:rsid w:val="00460E3F"/>
    <w:rsid w:val="00466D4E"/>
    <w:rsid w:val="004731D2"/>
    <w:rsid w:val="004A12F1"/>
    <w:rsid w:val="004B4F09"/>
    <w:rsid w:val="004B5B7C"/>
    <w:rsid w:val="004B5E0F"/>
    <w:rsid w:val="004F06A4"/>
    <w:rsid w:val="00512631"/>
    <w:rsid w:val="00530B6F"/>
    <w:rsid w:val="00545BC0"/>
    <w:rsid w:val="00550A52"/>
    <w:rsid w:val="00565C95"/>
    <w:rsid w:val="005736FB"/>
    <w:rsid w:val="005A124F"/>
    <w:rsid w:val="005A7F37"/>
    <w:rsid w:val="005C2165"/>
    <w:rsid w:val="005C418E"/>
    <w:rsid w:val="005D15CE"/>
    <w:rsid w:val="005D3FFF"/>
    <w:rsid w:val="0064379C"/>
    <w:rsid w:val="00663908"/>
    <w:rsid w:val="006953D8"/>
    <w:rsid w:val="006B0319"/>
    <w:rsid w:val="006C1000"/>
    <w:rsid w:val="006D2D25"/>
    <w:rsid w:val="006D5481"/>
    <w:rsid w:val="006E1CF5"/>
    <w:rsid w:val="006E2854"/>
    <w:rsid w:val="006F47F7"/>
    <w:rsid w:val="0071442B"/>
    <w:rsid w:val="007513BC"/>
    <w:rsid w:val="00765B64"/>
    <w:rsid w:val="00765BC1"/>
    <w:rsid w:val="00784392"/>
    <w:rsid w:val="00785E53"/>
    <w:rsid w:val="007A5D3C"/>
    <w:rsid w:val="007C33E3"/>
    <w:rsid w:val="007D57B0"/>
    <w:rsid w:val="00816DD5"/>
    <w:rsid w:val="00832CCF"/>
    <w:rsid w:val="0083464E"/>
    <w:rsid w:val="00846369"/>
    <w:rsid w:val="00893154"/>
    <w:rsid w:val="008B09E4"/>
    <w:rsid w:val="008B13B9"/>
    <w:rsid w:val="008B1A33"/>
    <w:rsid w:val="008D381D"/>
    <w:rsid w:val="008E689F"/>
    <w:rsid w:val="00922D81"/>
    <w:rsid w:val="0096237B"/>
    <w:rsid w:val="009675F8"/>
    <w:rsid w:val="009804EE"/>
    <w:rsid w:val="00980F8B"/>
    <w:rsid w:val="00996C2C"/>
    <w:rsid w:val="009975A0"/>
    <w:rsid w:val="009A58C6"/>
    <w:rsid w:val="009B1687"/>
    <w:rsid w:val="009C3BAA"/>
    <w:rsid w:val="009C571C"/>
    <w:rsid w:val="009D03C8"/>
    <w:rsid w:val="00A009DC"/>
    <w:rsid w:val="00A156DF"/>
    <w:rsid w:val="00A15B7E"/>
    <w:rsid w:val="00A374A8"/>
    <w:rsid w:val="00A42BD5"/>
    <w:rsid w:val="00A548E7"/>
    <w:rsid w:val="00A5683E"/>
    <w:rsid w:val="00A62421"/>
    <w:rsid w:val="00AA08D2"/>
    <w:rsid w:val="00AB00F7"/>
    <w:rsid w:val="00AC5353"/>
    <w:rsid w:val="00AD62AE"/>
    <w:rsid w:val="00B05F52"/>
    <w:rsid w:val="00B17819"/>
    <w:rsid w:val="00B31792"/>
    <w:rsid w:val="00B37A74"/>
    <w:rsid w:val="00B54B82"/>
    <w:rsid w:val="00B60BED"/>
    <w:rsid w:val="00B84171"/>
    <w:rsid w:val="00B85288"/>
    <w:rsid w:val="00BB55AC"/>
    <w:rsid w:val="00BB66B9"/>
    <w:rsid w:val="00BE4267"/>
    <w:rsid w:val="00BF7CC0"/>
    <w:rsid w:val="00C24484"/>
    <w:rsid w:val="00C35508"/>
    <w:rsid w:val="00C37B38"/>
    <w:rsid w:val="00C5735C"/>
    <w:rsid w:val="00C60EA9"/>
    <w:rsid w:val="00C7070C"/>
    <w:rsid w:val="00CA342D"/>
    <w:rsid w:val="00CA560D"/>
    <w:rsid w:val="00CB2C9E"/>
    <w:rsid w:val="00CB4478"/>
    <w:rsid w:val="00CC4310"/>
    <w:rsid w:val="00CC7749"/>
    <w:rsid w:val="00D00A02"/>
    <w:rsid w:val="00D2325D"/>
    <w:rsid w:val="00D46DFF"/>
    <w:rsid w:val="00D51635"/>
    <w:rsid w:val="00D67EED"/>
    <w:rsid w:val="00D71F0D"/>
    <w:rsid w:val="00D9415D"/>
    <w:rsid w:val="00DA08F5"/>
    <w:rsid w:val="00DB0F73"/>
    <w:rsid w:val="00DD4515"/>
    <w:rsid w:val="00DD4BF3"/>
    <w:rsid w:val="00DD7233"/>
    <w:rsid w:val="00E31472"/>
    <w:rsid w:val="00E54E24"/>
    <w:rsid w:val="00E62252"/>
    <w:rsid w:val="00E85454"/>
    <w:rsid w:val="00E902F4"/>
    <w:rsid w:val="00E90F5D"/>
    <w:rsid w:val="00EA0404"/>
    <w:rsid w:val="00EC14D1"/>
    <w:rsid w:val="00EE06BC"/>
    <w:rsid w:val="00EE2CD3"/>
    <w:rsid w:val="00EF4D66"/>
    <w:rsid w:val="00F42FDA"/>
    <w:rsid w:val="00F50D7D"/>
    <w:rsid w:val="00F538C9"/>
    <w:rsid w:val="00F64FDE"/>
    <w:rsid w:val="00F7714E"/>
    <w:rsid w:val="00F95BF7"/>
    <w:rsid w:val="00FF0C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7590"/>
  <w15:docId w15:val="{5DD107F7-17D8-4B0B-9C8C-D0A1EED0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8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BC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rsid w:val="00765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BC1"/>
    <w:rPr>
      <w:rFonts w:cs="Times New Roman"/>
      <w:kern w:val="2"/>
      <w:sz w:val="24"/>
    </w:rPr>
  </w:style>
  <w:style w:type="paragraph" w:styleId="a7">
    <w:name w:val="Document Map"/>
    <w:basedOn w:val="a"/>
    <w:link w:val="a8"/>
    <w:uiPriority w:val="99"/>
    <w:semiHidden/>
    <w:rsid w:val="0040392A"/>
    <w:rPr>
      <w:rFonts w:ascii="ヒラギノ角ゴ ProN W3" w:eastAsia="ヒラギノ角ゴ ProN W3"/>
      <w:sz w:val="24"/>
    </w:rPr>
  </w:style>
  <w:style w:type="character" w:customStyle="1" w:styleId="a8">
    <w:name w:val="見出しマップ (文字)"/>
    <w:basedOn w:val="a0"/>
    <w:link w:val="a7"/>
    <w:uiPriority w:val="99"/>
    <w:rsid w:val="0040392A"/>
    <w:rPr>
      <w:rFonts w:ascii="ヒラギノ角ゴ ProN W3" w:eastAsia="ヒラギノ角ゴ ProN W3" w:cs="Times New Roman"/>
      <w:kern w:val="2"/>
      <w:sz w:val="24"/>
    </w:rPr>
  </w:style>
  <w:style w:type="character" w:styleId="a9">
    <w:name w:val="Hyperlink"/>
    <w:basedOn w:val="a0"/>
    <w:uiPriority w:val="99"/>
    <w:rsid w:val="0040392A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sid w:val="0040392A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4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46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　宮城県特別支援教育研究会知的障害教育専門部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　宮城県特別支援教育研究会知的障害教育専門部</dc:title>
  <dc:creator>宮城県教育委員会</dc:creator>
  <cp:lastModifiedBy>菅原 希美</cp:lastModifiedBy>
  <cp:revision>14</cp:revision>
  <cp:lastPrinted>2024-01-27T07:00:00Z</cp:lastPrinted>
  <dcterms:created xsi:type="dcterms:W3CDTF">2022-12-12T07:15:00Z</dcterms:created>
  <dcterms:modified xsi:type="dcterms:W3CDTF">2024-03-13T04:34:00Z</dcterms:modified>
</cp:coreProperties>
</file>